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D0B9" w14:textId="144DB108" w:rsidR="00B85E39" w:rsidRDefault="0018277B">
      <w:pPr>
        <w:tabs>
          <w:tab w:val="left" w:pos="1080"/>
        </w:tabs>
        <w:rPr>
          <w:b/>
        </w:rPr>
      </w:pPr>
      <w:r>
        <w:rPr>
          <w:b/>
        </w:rPr>
        <w:t>15</w:t>
      </w:r>
      <w:r w:rsidR="00B85E39">
        <w:rPr>
          <w:b/>
          <w:vanish/>
        </w:rPr>
        <w:t>$(h1ii$)</w:t>
      </w:r>
      <w:r w:rsidR="00B85E39">
        <w:rPr>
          <w:b/>
        </w:rPr>
        <w:tab/>
      </w:r>
      <w:r w:rsidR="00B85E39">
        <w:rPr>
          <w:b/>
          <w:vanish/>
        </w:rPr>
        <w:t>$(kurz9</w:t>
      </w:r>
      <w:r w:rsidR="00A41859">
        <w:rPr>
          <w:b/>
        </w:rPr>
        <w:t xml:space="preserve">Trennwandsystem </w:t>
      </w:r>
      <w:r w:rsidR="00B85E39">
        <w:rPr>
          <w:b/>
        </w:rPr>
        <w:t>PRIMO</w:t>
      </w:r>
      <w:r w:rsidR="00174F1F">
        <w:rPr>
          <w:b/>
        </w:rPr>
        <w:t xml:space="preserve"> K</w:t>
      </w:r>
      <w:r w:rsidR="00026F3F">
        <w:rPr>
          <w:b/>
        </w:rPr>
        <w:t>n</w:t>
      </w:r>
    </w:p>
    <w:p w14:paraId="2B882AC4" w14:textId="77777777" w:rsidR="00B85E39" w:rsidRDefault="00B85E39">
      <w:pPr>
        <w:tabs>
          <w:tab w:val="left" w:pos="1080"/>
        </w:tabs>
        <w:rPr>
          <w:b/>
        </w:rPr>
      </w:pPr>
    </w:p>
    <w:p w14:paraId="21DD67B6" w14:textId="77777777" w:rsidR="00B85E39" w:rsidRPr="0001382B" w:rsidRDefault="00B85E39">
      <w:pPr>
        <w:tabs>
          <w:tab w:val="left" w:pos="1080"/>
        </w:tabs>
        <w:ind w:left="1080"/>
      </w:pPr>
      <w:r>
        <w:rPr>
          <w:vanish/>
        </w:rPr>
        <w:t>$(lang</w:t>
      </w:r>
      <w:r>
        <w:t>der Firma KEMMLIT-Bauelemente GmbH</w:t>
      </w:r>
      <w:r>
        <w:br/>
        <w:t>Maltschachstr. 37</w:t>
      </w:r>
      <w:r>
        <w:br/>
        <w:t>72144 Dusslingen</w:t>
      </w:r>
      <w:r>
        <w:br/>
        <w:t>Telefon: 07072 / 131-0</w:t>
      </w:r>
      <w:r>
        <w:br/>
        <w:t>Telefax: 07072 / 131-150</w:t>
      </w:r>
      <w:r>
        <w:br/>
        <w:t>info@kemmlit.de - www.kemmlit.de</w:t>
      </w:r>
      <w:r>
        <w:br/>
      </w:r>
      <w:r>
        <w:br/>
      </w:r>
      <w:r>
        <w:br/>
      </w:r>
      <w:r>
        <w:rPr>
          <w:b/>
        </w:rPr>
        <w:t>Konstruktion</w:t>
      </w:r>
      <w:r w:rsidRPr="0001382B">
        <w:rPr>
          <w:b/>
        </w:rPr>
        <w:t>:</w:t>
      </w:r>
    </w:p>
    <w:p w14:paraId="5A33EBC9" w14:textId="4960A7E1" w:rsidR="0001382B" w:rsidRPr="0001382B" w:rsidRDefault="0001382B" w:rsidP="0001382B">
      <w:pPr>
        <w:tabs>
          <w:tab w:val="left" w:pos="1080"/>
        </w:tabs>
        <w:ind w:left="1080"/>
      </w:pPr>
      <w:r w:rsidRPr="0001382B">
        <w:t xml:space="preserve">Schichtstoff-Verbundelemente, 42 mm stark mit </w:t>
      </w:r>
    </w:p>
    <w:p w14:paraId="14E95AB5" w14:textId="11257C82" w:rsidR="0001382B" w:rsidRPr="0001382B" w:rsidRDefault="0001382B" w:rsidP="0001382B">
      <w:pPr>
        <w:tabs>
          <w:tab w:val="left" w:pos="1080"/>
        </w:tabs>
        <w:ind w:left="1080"/>
      </w:pPr>
      <w:r w:rsidRPr="0001382B">
        <w:t xml:space="preserve">beidseitig 3 mm starken HPL-Vollkernplatten und  </w:t>
      </w:r>
    </w:p>
    <w:p w14:paraId="2F5C1FA1" w14:textId="56B88666" w:rsidR="0001382B" w:rsidRPr="0001382B" w:rsidRDefault="0001382B" w:rsidP="0001382B">
      <w:pPr>
        <w:tabs>
          <w:tab w:val="left" w:pos="1080"/>
        </w:tabs>
        <w:ind w:left="1080"/>
      </w:pPr>
      <w:r w:rsidRPr="0001382B">
        <w:t xml:space="preserve">einem rundumlaufendem Aluminium-Rahmen mit </w:t>
      </w:r>
    </w:p>
    <w:p w14:paraId="7554BE24" w14:textId="77777777" w:rsidR="0001382B" w:rsidRPr="0001382B" w:rsidRDefault="0001382B" w:rsidP="0001382B">
      <w:pPr>
        <w:tabs>
          <w:tab w:val="left" w:pos="1080"/>
        </w:tabs>
        <w:ind w:left="1080"/>
      </w:pPr>
      <w:r w:rsidRPr="0001382B">
        <w:t xml:space="preserve">einer innenliegenden PU-Verstärkung, welche für maximale </w:t>
      </w:r>
    </w:p>
    <w:p w14:paraId="051FA02B" w14:textId="77777777" w:rsidR="0001382B" w:rsidRPr="0001382B" w:rsidRDefault="0001382B" w:rsidP="0001382B">
      <w:pPr>
        <w:tabs>
          <w:tab w:val="left" w:pos="1080"/>
        </w:tabs>
        <w:ind w:left="1080"/>
      </w:pPr>
      <w:r w:rsidRPr="0001382B">
        <w:t xml:space="preserve">Verwindungssteifigkeit und Langlebigkeit bündig in die </w:t>
      </w:r>
    </w:p>
    <w:p w14:paraId="4F731A6E" w14:textId="4CDD2447" w:rsidR="0001382B" w:rsidRPr="0001382B" w:rsidRDefault="0001382B" w:rsidP="0001382B">
      <w:pPr>
        <w:tabs>
          <w:tab w:val="left" w:pos="1080"/>
        </w:tabs>
        <w:ind w:left="1080"/>
      </w:pPr>
      <w:r w:rsidRPr="0001382B">
        <w:t>Elemente eingelassen ist.</w:t>
      </w:r>
    </w:p>
    <w:p w14:paraId="6220A9A1" w14:textId="2A5F8031" w:rsidR="0001382B" w:rsidRDefault="0001382B" w:rsidP="0001382B">
      <w:pPr>
        <w:tabs>
          <w:tab w:val="left" w:pos="1080"/>
        </w:tabs>
        <w:ind w:left="1080"/>
      </w:pPr>
      <w:r>
        <w:t xml:space="preserve">Die Rahmenkonstruktion ist durch vollflächige </w:t>
      </w:r>
    </w:p>
    <w:p w14:paraId="689DCA1E" w14:textId="77701276" w:rsidR="0001382B" w:rsidRPr="0001382B" w:rsidRDefault="0001382B" w:rsidP="0001382B">
      <w:pPr>
        <w:tabs>
          <w:tab w:val="left" w:pos="1080"/>
        </w:tabs>
        <w:ind w:left="1080"/>
      </w:pPr>
      <w:r>
        <w:t xml:space="preserve">Verleimung luft- und wasserdicht </w:t>
      </w:r>
      <w:r w:rsidRPr="0001382B">
        <w:t>geschlossen.</w:t>
      </w:r>
    </w:p>
    <w:p w14:paraId="085FE29A" w14:textId="77777777" w:rsidR="0001382B" w:rsidRDefault="0001382B" w:rsidP="0001382B">
      <w:pPr>
        <w:tabs>
          <w:tab w:val="left" w:pos="1080"/>
        </w:tabs>
        <w:ind w:left="1080"/>
      </w:pPr>
      <w:r w:rsidRPr="0001382B">
        <w:t>Wandanschlüsse und Verbindungen</w:t>
      </w:r>
      <w:r>
        <w:t xml:space="preserve"> zwischen </w:t>
      </w:r>
    </w:p>
    <w:p w14:paraId="6184F187" w14:textId="77777777" w:rsidR="0001382B" w:rsidRDefault="0001382B" w:rsidP="0001382B">
      <w:pPr>
        <w:tabs>
          <w:tab w:val="left" w:pos="1080"/>
        </w:tabs>
        <w:ind w:left="1080"/>
      </w:pPr>
      <w:r>
        <w:t xml:space="preserve">Trennwand und Vorderwand werden unsichtbar </w:t>
      </w:r>
      <w:r>
        <w:br/>
        <w:t>und kraftschlüssig ausgeführt.</w:t>
      </w:r>
    </w:p>
    <w:p w14:paraId="320D9250" w14:textId="77777777" w:rsidR="0001382B" w:rsidRDefault="0001382B" w:rsidP="0001382B">
      <w:pPr>
        <w:tabs>
          <w:tab w:val="left" w:pos="1080"/>
        </w:tabs>
        <w:ind w:left="1080"/>
      </w:pPr>
      <w:r>
        <w:t xml:space="preserve">Der verwindungssteife und flächenbündige </w:t>
      </w:r>
    </w:p>
    <w:p w14:paraId="4DB2DD74" w14:textId="77777777" w:rsidR="0001382B" w:rsidRPr="0001382B" w:rsidRDefault="0001382B" w:rsidP="0001382B">
      <w:pPr>
        <w:tabs>
          <w:tab w:val="left" w:pos="1080"/>
        </w:tabs>
        <w:ind w:left="1080"/>
      </w:pPr>
      <w:r>
        <w:t xml:space="preserve">Stabilisator (42/42 mm) </w:t>
      </w:r>
      <w:r w:rsidRPr="0001382B">
        <w:t xml:space="preserve">über der Türfront </w:t>
      </w:r>
    </w:p>
    <w:p w14:paraId="61E69589" w14:textId="77777777" w:rsidR="0001382B" w:rsidRDefault="0001382B" w:rsidP="0001382B">
      <w:pPr>
        <w:tabs>
          <w:tab w:val="left" w:pos="1080"/>
        </w:tabs>
        <w:ind w:left="1080"/>
      </w:pPr>
      <w:r w:rsidRPr="0001382B">
        <w:t>ist aus hochwertigem eloxiertem Aluminium</w:t>
      </w:r>
      <w:r>
        <w:t xml:space="preserve">. </w:t>
      </w:r>
    </w:p>
    <w:p w14:paraId="70A92B30" w14:textId="77777777" w:rsidR="0001382B" w:rsidRDefault="0001382B">
      <w:pPr>
        <w:tabs>
          <w:tab w:val="left" w:pos="1080"/>
        </w:tabs>
        <w:ind w:left="1080"/>
      </w:pPr>
    </w:p>
    <w:p w14:paraId="532D8453" w14:textId="350EAEC9" w:rsidR="00590DA2" w:rsidRDefault="00590DA2" w:rsidP="0001382B">
      <w:pPr>
        <w:tabs>
          <w:tab w:val="left" w:pos="1080"/>
        </w:tabs>
        <w:ind w:left="1080" w:right="4534"/>
      </w:pPr>
      <w:r>
        <w:t>Die Konstruktion muss zur Sicherstellung einer hohen Stabilität TÜV-geprüft sein, das Prüfzeugnis ist mit der Angebotsabgabe einzureichen. Zum Nachweis der Sicherheit ist eine zusätzliche GS-Prüfung vorzuweisen. Das Trennwandsystem bietet aus Gründen der Langlebigkeit eine Herstellergarantie von 7 Jahren auf alle Funktionsteile.</w:t>
      </w:r>
    </w:p>
    <w:p w14:paraId="143A5479" w14:textId="77777777" w:rsidR="00590DA2" w:rsidRDefault="00590DA2">
      <w:pPr>
        <w:tabs>
          <w:tab w:val="left" w:pos="1080"/>
        </w:tabs>
        <w:ind w:left="1080"/>
        <w:rPr>
          <w:vanish/>
        </w:rPr>
      </w:pPr>
    </w:p>
    <w:p w14:paraId="1CC76426" w14:textId="77777777" w:rsidR="00B85E39" w:rsidRDefault="00B85E39">
      <w:pPr>
        <w:tabs>
          <w:tab w:val="left" w:pos="1080"/>
        </w:tabs>
        <w:ind w:left="1080"/>
        <w:rPr>
          <w:b/>
        </w:rPr>
      </w:pPr>
    </w:p>
    <w:p w14:paraId="07A9D373" w14:textId="77777777" w:rsidR="00835A5F" w:rsidRDefault="00C30C47" w:rsidP="00C30C47">
      <w:pPr>
        <w:tabs>
          <w:tab w:val="left" w:pos="1080"/>
        </w:tabs>
        <w:ind w:left="1080"/>
        <w:rPr>
          <w:color w:val="0000FF"/>
        </w:rPr>
      </w:pPr>
      <w:r>
        <w:rPr>
          <w:b/>
        </w:rPr>
        <w:t>Ausführungen zur Auswahl:</w:t>
      </w:r>
      <w:r>
        <w:br/>
      </w:r>
    </w:p>
    <w:p w14:paraId="3E204D08" w14:textId="70585460" w:rsidR="00C30C47" w:rsidRPr="00560E04" w:rsidRDefault="00C30C47" w:rsidP="00C30C47">
      <w:pPr>
        <w:tabs>
          <w:tab w:val="left" w:pos="1080"/>
        </w:tabs>
        <w:ind w:left="1080"/>
        <w:rPr>
          <w:b/>
        </w:rPr>
      </w:pPr>
      <w:r>
        <w:rPr>
          <w:color w:val="0000FF"/>
        </w:rPr>
        <w:t>Alternativ:</w:t>
      </w:r>
    </w:p>
    <w:p w14:paraId="7837F841" w14:textId="77777777" w:rsidR="00C30C47" w:rsidRDefault="00C30C47" w:rsidP="00C30C47">
      <w:pPr>
        <w:tabs>
          <w:tab w:val="left" w:pos="1080"/>
        </w:tabs>
        <w:ind w:left="1080"/>
        <w:rPr>
          <w:color w:val="0000FF"/>
        </w:rPr>
      </w:pPr>
      <w:r>
        <w:rPr>
          <w:color w:val="0000FF"/>
        </w:rPr>
        <w:t xml:space="preserve">Standoptimierte WC-Kabine mit zurückgesetzten Füßen </w:t>
      </w:r>
    </w:p>
    <w:p w14:paraId="163BD957" w14:textId="77777777" w:rsidR="00C30C47" w:rsidRDefault="00C30C47" w:rsidP="00C30C47">
      <w:pPr>
        <w:tabs>
          <w:tab w:val="left" w:pos="1080"/>
        </w:tabs>
        <w:ind w:left="1080"/>
        <w:rPr>
          <w:color w:val="0000FF"/>
        </w:rPr>
      </w:pPr>
      <w:r w:rsidRPr="00413BB0">
        <w:rPr>
          <w:color w:val="0000FF"/>
        </w:rPr>
        <w:t>(nur bei Reihenanlagen)</w:t>
      </w:r>
    </w:p>
    <w:p w14:paraId="110D9EAC" w14:textId="77777777" w:rsidR="00C30C47" w:rsidRDefault="00C30C47" w:rsidP="00C30C47">
      <w:pPr>
        <w:tabs>
          <w:tab w:val="left" w:pos="1080"/>
        </w:tabs>
        <w:ind w:left="1080"/>
        <w:rPr>
          <w:color w:val="0000FF"/>
        </w:rPr>
      </w:pPr>
    </w:p>
    <w:p w14:paraId="528CEB93" w14:textId="77777777" w:rsidR="00C30C47" w:rsidRDefault="00C30C47" w:rsidP="00C30C47">
      <w:pPr>
        <w:tabs>
          <w:tab w:val="left" w:pos="1080"/>
        </w:tabs>
        <w:ind w:left="1080"/>
        <w:rPr>
          <w:color w:val="0000FF"/>
        </w:rPr>
      </w:pPr>
      <w:r>
        <w:rPr>
          <w:color w:val="0000FF"/>
        </w:rPr>
        <w:t>Alternativ:</w:t>
      </w:r>
    </w:p>
    <w:p w14:paraId="03363DFF" w14:textId="77777777" w:rsidR="00C30C47" w:rsidRDefault="00C30C47" w:rsidP="00C30C47">
      <w:pPr>
        <w:tabs>
          <w:tab w:val="left" w:pos="1080"/>
        </w:tabs>
        <w:ind w:left="1080"/>
        <w:rPr>
          <w:color w:val="0000FF"/>
        </w:rPr>
      </w:pPr>
      <w:r>
        <w:rPr>
          <w:color w:val="0000FF"/>
        </w:rPr>
        <w:t>Schwebende WC-Kabine mit Füßen und Stabilisator zurückgesetzt</w:t>
      </w:r>
    </w:p>
    <w:p w14:paraId="52F52013" w14:textId="77777777" w:rsidR="00C30C47" w:rsidRDefault="00C30C47" w:rsidP="00C30C47">
      <w:pPr>
        <w:tabs>
          <w:tab w:val="left" w:pos="1080"/>
        </w:tabs>
        <w:ind w:left="1080"/>
        <w:rPr>
          <w:color w:val="0000FF"/>
        </w:rPr>
      </w:pPr>
      <w:r w:rsidRPr="00413BB0">
        <w:rPr>
          <w:color w:val="0000FF"/>
        </w:rPr>
        <w:t>(nur bei Reihenanlagen)</w:t>
      </w:r>
    </w:p>
    <w:p w14:paraId="20DC5AD7" w14:textId="77777777" w:rsidR="00C30C47" w:rsidRDefault="00C30C47" w:rsidP="00C30C47">
      <w:pPr>
        <w:tabs>
          <w:tab w:val="left" w:pos="1080"/>
        </w:tabs>
        <w:ind w:left="1080"/>
        <w:rPr>
          <w:color w:val="0000FF"/>
        </w:rPr>
      </w:pPr>
    </w:p>
    <w:p w14:paraId="40959DBB" w14:textId="77777777" w:rsidR="00C30C47" w:rsidRDefault="00C30C47" w:rsidP="00C30C47">
      <w:pPr>
        <w:tabs>
          <w:tab w:val="left" w:pos="1080"/>
        </w:tabs>
        <w:ind w:left="1080"/>
        <w:rPr>
          <w:color w:val="0000FF"/>
        </w:rPr>
      </w:pPr>
      <w:r>
        <w:rPr>
          <w:color w:val="0000FF"/>
        </w:rPr>
        <w:t>Alternativ:</w:t>
      </w:r>
    </w:p>
    <w:p w14:paraId="46D0EE8B" w14:textId="77777777" w:rsidR="00C30C47" w:rsidRDefault="00C30C47" w:rsidP="00C30C47">
      <w:pPr>
        <w:tabs>
          <w:tab w:val="left" w:pos="1080"/>
        </w:tabs>
        <w:ind w:left="1080"/>
        <w:rPr>
          <w:color w:val="0000FF"/>
        </w:rPr>
      </w:pPr>
      <w:r>
        <w:rPr>
          <w:color w:val="0000FF"/>
        </w:rPr>
        <w:t xml:space="preserve">WC-Kabine ohne Bodenfreiheit </w:t>
      </w:r>
    </w:p>
    <w:p w14:paraId="585C1BA4" w14:textId="77777777" w:rsidR="00C30C47" w:rsidRDefault="00C30C47" w:rsidP="00C30C47">
      <w:pPr>
        <w:tabs>
          <w:tab w:val="left" w:pos="1080"/>
        </w:tabs>
        <w:ind w:left="1080"/>
        <w:rPr>
          <w:color w:val="0000FF"/>
        </w:rPr>
      </w:pPr>
    </w:p>
    <w:p w14:paraId="1B0AFC1C" w14:textId="77777777" w:rsidR="00C30C47" w:rsidRDefault="00C30C47" w:rsidP="00C30C47">
      <w:pPr>
        <w:tabs>
          <w:tab w:val="left" w:pos="1080"/>
        </w:tabs>
        <w:ind w:left="1080"/>
        <w:rPr>
          <w:color w:val="0000FF"/>
        </w:rPr>
      </w:pPr>
      <w:r>
        <w:rPr>
          <w:color w:val="0000FF"/>
        </w:rPr>
        <w:t>Alternativ:</w:t>
      </w:r>
    </w:p>
    <w:p w14:paraId="0F766F7A" w14:textId="77777777" w:rsidR="00C30C47" w:rsidRPr="00560E04" w:rsidRDefault="00C30C47" w:rsidP="00C30C47">
      <w:pPr>
        <w:tabs>
          <w:tab w:val="left" w:pos="1080"/>
        </w:tabs>
        <w:ind w:left="1080"/>
        <w:rPr>
          <w:color w:val="0000FF"/>
        </w:rPr>
      </w:pPr>
      <w:r w:rsidRPr="00560E04">
        <w:rPr>
          <w:color w:val="0000FF"/>
        </w:rPr>
        <w:t xml:space="preserve">Schraubsichere Einlagen im </w:t>
      </w:r>
    </w:p>
    <w:p w14:paraId="4D9F62BA" w14:textId="77777777" w:rsidR="00C30C47" w:rsidRPr="00560E04" w:rsidRDefault="00C30C47" w:rsidP="00C30C47">
      <w:pPr>
        <w:tabs>
          <w:tab w:val="left" w:pos="1080"/>
        </w:tabs>
        <w:ind w:left="1080"/>
        <w:rPr>
          <w:color w:val="0000FF"/>
        </w:rPr>
      </w:pPr>
      <w:r w:rsidRPr="00560E04">
        <w:rPr>
          <w:color w:val="0000FF"/>
        </w:rPr>
        <w:t xml:space="preserve">Verbundelement gewährleisten eine dauerhafte </w:t>
      </w:r>
    </w:p>
    <w:p w14:paraId="769B5761" w14:textId="77777777" w:rsidR="00C30C47" w:rsidRDefault="00C30C47" w:rsidP="00C30C47">
      <w:pPr>
        <w:tabs>
          <w:tab w:val="left" w:pos="1080"/>
        </w:tabs>
        <w:ind w:left="1080"/>
        <w:rPr>
          <w:color w:val="0000FF"/>
        </w:rPr>
      </w:pPr>
      <w:r w:rsidRPr="00560E04">
        <w:rPr>
          <w:color w:val="0000FF"/>
        </w:rPr>
        <w:t xml:space="preserve">und robuste Befestigung von Zubehörteilen. </w:t>
      </w:r>
    </w:p>
    <w:p w14:paraId="40740DF6" w14:textId="77777777" w:rsidR="00C30C47" w:rsidRDefault="00C30C47" w:rsidP="00C30C47">
      <w:pPr>
        <w:tabs>
          <w:tab w:val="left" w:pos="1080"/>
        </w:tabs>
        <w:ind w:left="1080"/>
        <w:rPr>
          <w:color w:val="0000FF"/>
        </w:rPr>
      </w:pPr>
    </w:p>
    <w:p w14:paraId="3F487B98" w14:textId="77777777" w:rsidR="00C30C47" w:rsidRPr="000272D1" w:rsidRDefault="00C30C47" w:rsidP="00C30C47">
      <w:pPr>
        <w:tabs>
          <w:tab w:val="left" w:pos="1080"/>
        </w:tabs>
        <w:ind w:left="1080"/>
        <w:outlineLvl w:val="0"/>
        <w:rPr>
          <w:color w:val="0000FF"/>
        </w:rPr>
      </w:pPr>
      <w:r w:rsidRPr="000272D1">
        <w:rPr>
          <w:color w:val="0000FF"/>
        </w:rPr>
        <w:t>Alternativ: Stabilisator 40x30mm</w:t>
      </w:r>
    </w:p>
    <w:p w14:paraId="7DC4C6E5" w14:textId="173F7375" w:rsidR="0083226E" w:rsidRDefault="0083226E">
      <w:pPr>
        <w:tabs>
          <w:tab w:val="left" w:pos="1080"/>
        </w:tabs>
        <w:ind w:left="1080"/>
        <w:rPr>
          <w:b/>
        </w:rPr>
      </w:pPr>
    </w:p>
    <w:p w14:paraId="783D1D0D" w14:textId="77777777" w:rsidR="00C30C47" w:rsidRDefault="00C30C47">
      <w:pPr>
        <w:tabs>
          <w:tab w:val="left" w:pos="1080"/>
        </w:tabs>
        <w:ind w:left="1080"/>
        <w:rPr>
          <w:b/>
        </w:rPr>
      </w:pPr>
    </w:p>
    <w:p w14:paraId="1A0A4F42" w14:textId="77777777" w:rsidR="00C30C47" w:rsidRDefault="00C30C47" w:rsidP="00C30C47">
      <w:pPr>
        <w:tabs>
          <w:tab w:val="left" w:pos="1080"/>
        </w:tabs>
        <w:ind w:left="1080"/>
      </w:pPr>
      <w:r>
        <w:rPr>
          <w:b/>
        </w:rPr>
        <w:lastRenderedPageBreak/>
        <w:t>Profile:</w:t>
      </w:r>
      <w:r>
        <w:br/>
        <w:t xml:space="preserve">Alle Profile sind unfallsicher gerundet (Radius 2 mm). </w:t>
      </w:r>
    </w:p>
    <w:p w14:paraId="188F64E8" w14:textId="77777777" w:rsidR="00C30C47" w:rsidRDefault="00C30C47" w:rsidP="00C30C47">
      <w:pPr>
        <w:tabs>
          <w:tab w:val="left" w:pos="1080"/>
        </w:tabs>
        <w:ind w:left="1080"/>
        <w:rPr>
          <w:color w:val="0000FF"/>
        </w:rPr>
      </w:pPr>
    </w:p>
    <w:p w14:paraId="4D675603" w14:textId="77777777" w:rsidR="00C30C47" w:rsidRDefault="00C30C47">
      <w:pPr>
        <w:tabs>
          <w:tab w:val="left" w:pos="1080"/>
        </w:tabs>
        <w:ind w:left="1080"/>
        <w:rPr>
          <w:b/>
        </w:rPr>
      </w:pPr>
    </w:p>
    <w:p w14:paraId="1986DE65" w14:textId="644886C6" w:rsidR="00174F1F" w:rsidRDefault="00B85E39">
      <w:pPr>
        <w:tabs>
          <w:tab w:val="left" w:pos="1080"/>
        </w:tabs>
        <w:ind w:left="1080"/>
      </w:pPr>
      <w:r>
        <w:rPr>
          <w:b/>
        </w:rPr>
        <w:t>Höhe:</w:t>
      </w:r>
      <w:r>
        <w:br/>
        <w:t>2000 mm einschließlich 150 mm Bodenfreiheit</w:t>
      </w:r>
      <w:r w:rsidR="008D26CF">
        <w:t>.</w:t>
      </w:r>
    </w:p>
    <w:p w14:paraId="72AA189A" w14:textId="77777777" w:rsidR="008D26CF" w:rsidRDefault="008D26CF">
      <w:pPr>
        <w:tabs>
          <w:tab w:val="left" w:pos="1080"/>
        </w:tabs>
        <w:ind w:left="1080"/>
      </w:pPr>
    </w:p>
    <w:p w14:paraId="660E7FC3" w14:textId="5CB2BF44" w:rsidR="00B85E39" w:rsidRDefault="00C30C47">
      <w:pPr>
        <w:tabs>
          <w:tab w:val="left" w:pos="1080"/>
        </w:tabs>
        <w:ind w:left="1080"/>
      </w:pPr>
      <w:r>
        <w:rPr>
          <w:color w:val="0000FF"/>
        </w:rPr>
        <w:t>Alternativ</w:t>
      </w:r>
      <w:r w:rsidR="00A469F1">
        <w:rPr>
          <w:color w:val="0000FF"/>
        </w:rPr>
        <w:t>:</w:t>
      </w:r>
      <w:r w:rsidR="00174F1F" w:rsidRPr="008D26CF">
        <w:rPr>
          <w:color w:val="0000FF"/>
        </w:rPr>
        <w:t xml:space="preserve"> 2135</w:t>
      </w:r>
      <w:r w:rsidR="00590DA2" w:rsidRPr="008D26CF">
        <w:rPr>
          <w:color w:val="0000FF"/>
        </w:rPr>
        <w:t xml:space="preserve"> </w:t>
      </w:r>
      <w:r w:rsidR="00174F1F" w:rsidRPr="008D26CF">
        <w:rPr>
          <w:color w:val="0000FF"/>
        </w:rPr>
        <w:t>mm einschließlich 150</w:t>
      </w:r>
      <w:r w:rsidR="00590DA2" w:rsidRPr="008D26CF">
        <w:rPr>
          <w:color w:val="0000FF"/>
        </w:rPr>
        <w:t xml:space="preserve"> </w:t>
      </w:r>
      <w:r w:rsidR="00174F1F" w:rsidRPr="008D26CF">
        <w:rPr>
          <w:color w:val="0000FF"/>
        </w:rPr>
        <w:t>mm Bodenfreiheit</w:t>
      </w:r>
      <w:r w:rsidR="00B85E39" w:rsidRPr="00174F1F">
        <w:t>.</w:t>
      </w:r>
      <w:r w:rsidR="00B85E39" w:rsidRPr="00174F1F">
        <w:br/>
      </w:r>
    </w:p>
    <w:p w14:paraId="0535B8DF" w14:textId="77777777" w:rsidR="00AD2557" w:rsidRPr="00C30C47" w:rsidRDefault="00AD2557" w:rsidP="00AD2557">
      <w:pPr>
        <w:tabs>
          <w:tab w:val="left" w:pos="1080"/>
        </w:tabs>
        <w:ind w:left="1080"/>
        <w:rPr>
          <w:color w:val="0000FF"/>
        </w:rPr>
      </w:pPr>
      <w:r w:rsidRPr="00C30C47">
        <w:rPr>
          <w:color w:val="0000FF"/>
        </w:rPr>
        <w:t xml:space="preserve">Andere Höhen und Bodenfreiheiten sind gemäß </w:t>
      </w:r>
    </w:p>
    <w:p w14:paraId="7901F36A" w14:textId="77777777" w:rsidR="00AD2557" w:rsidRPr="00C30C47" w:rsidRDefault="00AD2557" w:rsidP="00AD2557">
      <w:pPr>
        <w:tabs>
          <w:tab w:val="left" w:pos="1080"/>
        </w:tabs>
        <w:ind w:left="1080"/>
      </w:pPr>
      <w:r w:rsidRPr="00C30C47">
        <w:rPr>
          <w:color w:val="0000FF"/>
        </w:rPr>
        <w:t>den technischen Hinweisen von KEMMLIT möglich.</w:t>
      </w:r>
    </w:p>
    <w:p w14:paraId="52AA6E5E" w14:textId="28F24CB0" w:rsidR="0083226E" w:rsidRDefault="0083226E" w:rsidP="00C30C47">
      <w:pPr>
        <w:tabs>
          <w:tab w:val="left" w:pos="1080"/>
        </w:tabs>
        <w:ind w:left="1080"/>
      </w:pPr>
    </w:p>
    <w:p w14:paraId="7274C5BD" w14:textId="77777777" w:rsidR="00C30C47" w:rsidRPr="00C30C47" w:rsidRDefault="00C30C47" w:rsidP="00C30C47">
      <w:pPr>
        <w:tabs>
          <w:tab w:val="left" w:pos="1080"/>
        </w:tabs>
        <w:ind w:left="1080"/>
      </w:pPr>
    </w:p>
    <w:p w14:paraId="2E5B2D26" w14:textId="77777777" w:rsidR="00C30C47" w:rsidRDefault="00C30C47" w:rsidP="00C30C47">
      <w:pPr>
        <w:tabs>
          <w:tab w:val="left" w:pos="1080"/>
        </w:tabs>
        <w:ind w:left="1080"/>
      </w:pPr>
      <w:bookmarkStart w:id="0" w:name="_Hlk52357353"/>
      <w:r>
        <w:rPr>
          <w:b/>
        </w:rPr>
        <w:t>Wände:</w:t>
      </w:r>
      <w:r>
        <w:br/>
        <w:t>Die Maueranschlüsse erfolgen zum Ausgleich von Bautoleranzen</w:t>
      </w:r>
    </w:p>
    <w:p w14:paraId="7ADFC94B" w14:textId="77777777" w:rsidR="00C30C47" w:rsidRDefault="00C30C47" w:rsidP="00C30C47">
      <w:pPr>
        <w:tabs>
          <w:tab w:val="left" w:pos="1080"/>
        </w:tabs>
        <w:ind w:left="1080"/>
      </w:pPr>
      <w:r>
        <w:t xml:space="preserve">durch Aluminium U-Profile. </w:t>
      </w:r>
    </w:p>
    <w:p w14:paraId="763A2ED0" w14:textId="77777777" w:rsidR="00C30C47" w:rsidRDefault="00C30C47" w:rsidP="00C30C47">
      <w:pPr>
        <w:tabs>
          <w:tab w:val="left" w:pos="1080"/>
        </w:tabs>
        <w:ind w:left="1080"/>
      </w:pPr>
    </w:p>
    <w:p w14:paraId="3122E969" w14:textId="77777777" w:rsidR="00C30C47" w:rsidRDefault="00C30C47" w:rsidP="00C30C47">
      <w:pPr>
        <w:tabs>
          <w:tab w:val="left" w:pos="1080"/>
        </w:tabs>
        <w:ind w:left="1080"/>
        <w:rPr>
          <w:color w:val="0000FF"/>
        </w:rPr>
      </w:pPr>
      <w:r>
        <w:rPr>
          <w:color w:val="0000FF"/>
        </w:rPr>
        <w:t>Alternativ</w:t>
      </w:r>
      <w:r w:rsidRPr="00B82673">
        <w:rPr>
          <w:color w:val="0000FF"/>
        </w:rPr>
        <w:t xml:space="preserve">: Die Maueranschlüsse erfolgen zum Ausgleich </w:t>
      </w:r>
    </w:p>
    <w:p w14:paraId="236120C3" w14:textId="77777777" w:rsidR="00C30C47" w:rsidRPr="00B82673" w:rsidRDefault="00C30C47" w:rsidP="00C30C47">
      <w:pPr>
        <w:tabs>
          <w:tab w:val="left" w:pos="1080"/>
        </w:tabs>
        <w:ind w:left="1080"/>
        <w:rPr>
          <w:color w:val="0000FF"/>
        </w:rPr>
      </w:pPr>
      <w:r w:rsidRPr="00B82673">
        <w:rPr>
          <w:color w:val="0000FF"/>
        </w:rPr>
        <w:t>von Bautoleranzen</w:t>
      </w:r>
      <w:r>
        <w:rPr>
          <w:color w:val="0000FF"/>
        </w:rPr>
        <w:t xml:space="preserve"> </w:t>
      </w:r>
      <w:r w:rsidRPr="00B82673">
        <w:rPr>
          <w:color w:val="0000FF"/>
        </w:rPr>
        <w:t>durch</w:t>
      </w:r>
      <w:r>
        <w:rPr>
          <w:color w:val="0000FF"/>
        </w:rPr>
        <w:t xml:space="preserve"> designorientierte</w:t>
      </w:r>
      <w:r w:rsidRPr="00B82673">
        <w:rPr>
          <w:color w:val="0000FF"/>
        </w:rPr>
        <w:t xml:space="preserve"> Schattenfugen</w:t>
      </w:r>
      <w:r>
        <w:rPr>
          <w:color w:val="0000FF"/>
        </w:rPr>
        <w:t>.</w:t>
      </w:r>
    </w:p>
    <w:p w14:paraId="523773DA" w14:textId="6AA2D2DF" w:rsidR="00174EB9" w:rsidRDefault="00174EB9">
      <w:pPr>
        <w:tabs>
          <w:tab w:val="left" w:pos="1080"/>
        </w:tabs>
        <w:ind w:left="1080"/>
        <w:rPr>
          <w:color w:val="1E398F"/>
        </w:rPr>
      </w:pPr>
    </w:p>
    <w:p w14:paraId="0380A9FB" w14:textId="77777777" w:rsidR="00C30C47" w:rsidRPr="008D26CF" w:rsidRDefault="00C30C47">
      <w:pPr>
        <w:tabs>
          <w:tab w:val="left" w:pos="1080"/>
        </w:tabs>
        <w:ind w:left="1080"/>
        <w:rPr>
          <w:color w:val="1E398F"/>
        </w:rPr>
      </w:pPr>
    </w:p>
    <w:bookmarkEnd w:id="0"/>
    <w:p w14:paraId="4724C5E6" w14:textId="77777777" w:rsidR="00C30C47" w:rsidRDefault="00C30C47" w:rsidP="00C30C47">
      <w:pPr>
        <w:tabs>
          <w:tab w:val="left" w:pos="1080"/>
        </w:tabs>
        <w:ind w:left="1080"/>
      </w:pPr>
      <w:r>
        <w:rPr>
          <w:b/>
        </w:rPr>
        <w:t>Türen:</w:t>
      </w:r>
      <w:r>
        <w:br/>
        <w:t xml:space="preserve">HPL-Verbundelemente, 42 mm stark in </w:t>
      </w:r>
    </w:p>
    <w:p w14:paraId="68C8F559" w14:textId="77777777" w:rsidR="00C30C47" w:rsidRDefault="00C30C47" w:rsidP="00C30C47">
      <w:pPr>
        <w:tabs>
          <w:tab w:val="left" w:pos="1080"/>
        </w:tabs>
        <w:ind w:left="1080"/>
      </w:pPr>
      <w:r>
        <w:t xml:space="preserve">gleicher Bauweise wie die Wandelemente. </w:t>
      </w:r>
    </w:p>
    <w:p w14:paraId="00794DA6" w14:textId="77777777" w:rsidR="00C30C47" w:rsidRDefault="00C30C47" w:rsidP="00C30C47">
      <w:pPr>
        <w:tabs>
          <w:tab w:val="left" w:pos="1080"/>
        </w:tabs>
        <w:ind w:left="1080"/>
      </w:pPr>
      <w:r>
        <w:t xml:space="preserve">Die Türen sind beidseitig gefälzt und glattflächig </w:t>
      </w:r>
    </w:p>
    <w:p w14:paraId="48A48583" w14:textId="77777777" w:rsidR="00C30C47" w:rsidRDefault="00C30C47" w:rsidP="00C30C47">
      <w:pPr>
        <w:tabs>
          <w:tab w:val="left" w:pos="1080"/>
        </w:tabs>
        <w:ind w:left="1080"/>
      </w:pPr>
      <w:r>
        <w:t xml:space="preserve">in der Front. </w:t>
      </w:r>
    </w:p>
    <w:p w14:paraId="42F945ED" w14:textId="77777777" w:rsidR="00C30C47" w:rsidRDefault="00C30C47" w:rsidP="00D0037C">
      <w:pPr>
        <w:tabs>
          <w:tab w:val="left" w:pos="1080"/>
        </w:tabs>
        <w:ind w:left="1080" w:right="4392"/>
      </w:pPr>
    </w:p>
    <w:p w14:paraId="442448BF" w14:textId="77777777" w:rsidR="00C30C47" w:rsidRDefault="00C30C47" w:rsidP="00D0037C">
      <w:pPr>
        <w:tabs>
          <w:tab w:val="left" w:pos="1080"/>
        </w:tabs>
        <w:ind w:left="1080" w:right="4392"/>
      </w:pPr>
    </w:p>
    <w:p w14:paraId="0487BB78" w14:textId="77777777" w:rsidR="00C30C47" w:rsidRPr="00DA1434" w:rsidRDefault="00C30C47" w:rsidP="00C30C47">
      <w:pPr>
        <w:tabs>
          <w:tab w:val="left" w:pos="1080"/>
        </w:tabs>
        <w:ind w:left="1080"/>
      </w:pPr>
      <w:r>
        <w:rPr>
          <w:b/>
        </w:rPr>
        <w:t>Bänder:</w:t>
      </w:r>
      <w:r>
        <w:br/>
      </w:r>
      <w:bookmarkStart w:id="1" w:name="_Hlk66289756"/>
      <w:r w:rsidRPr="00DA1434">
        <w:t xml:space="preserve">Soft-Close Drei-Rollen-Kantenbänder aus </w:t>
      </w:r>
      <w:r w:rsidRPr="00DA1434">
        <w:br/>
        <w:t xml:space="preserve">Aluminium (Ø 20 mm, 145mm lang) </w:t>
      </w:r>
    </w:p>
    <w:p w14:paraId="662FA350" w14:textId="77777777" w:rsidR="00C30C47" w:rsidRPr="00DA1434" w:rsidRDefault="00C30C47" w:rsidP="00C30C47">
      <w:pPr>
        <w:tabs>
          <w:tab w:val="left" w:pos="1080"/>
        </w:tabs>
        <w:ind w:left="1080"/>
      </w:pPr>
      <w:r w:rsidRPr="00DA1434">
        <w:t xml:space="preserve">mit Edelstahlachse wartungsfrei, nicht aushängbar </w:t>
      </w:r>
    </w:p>
    <w:p w14:paraId="4C992128" w14:textId="77777777" w:rsidR="00C30C47" w:rsidRPr="00DA1434" w:rsidRDefault="00C30C47" w:rsidP="00C30C47">
      <w:pPr>
        <w:tabs>
          <w:tab w:val="left" w:pos="1080"/>
        </w:tabs>
        <w:ind w:left="1080"/>
      </w:pPr>
      <w:r w:rsidRPr="00DA1434">
        <w:t xml:space="preserve">und sechsfach verschraubt mit Edelstahlbolzen, zum Selbstschließen </w:t>
      </w:r>
    </w:p>
    <w:p w14:paraId="2602394F" w14:textId="77777777" w:rsidR="00C30C47" w:rsidRDefault="00C30C47" w:rsidP="00C30C47">
      <w:pPr>
        <w:tabs>
          <w:tab w:val="left" w:pos="1080"/>
        </w:tabs>
        <w:ind w:left="1080"/>
      </w:pPr>
      <w:r w:rsidRPr="00DA1434">
        <w:t>der Tür mit integriertem Federband</w:t>
      </w:r>
      <w:r>
        <w:t xml:space="preserve">. Die Soft-Close Funktion </w:t>
      </w:r>
    </w:p>
    <w:p w14:paraId="104D5026" w14:textId="1AC90D76" w:rsidR="00C30C47" w:rsidRPr="00DA1434" w:rsidRDefault="00C30C47" w:rsidP="00C30C47">
      <w:pPr>
        <w:tabs>
          <w:tab w:val="left" w:pos="1080"/>
        </w:tabs>
        <w:ind w:left="1080"/>
      </w:pPr>
      <w:r>
        <w:t>gewährleistet ein verletzungsfreies und leises Schließen.</w:t>
      </w:r>
    </w:p>
    <w:p w14:paraId="01087D3A" w14:textId="77777777" w:rsidR="00C30C47" w:rsidRPr="00DA1434" w:rsidRDefault="00C30C47" w:rsidP="00C30C47">
      <w:pPr>
        <w:tabs>
          <w:tab w:val="left" w:pos="1080"/>
        </w:tabs>
        <w:ind w:left="1080"/>
      </w:pPr>
      <w:r w:rsidRPr="00DA1434">
        <w:t>Bei Ausführung mit Schlossfalle ist die Soft-Close Funktion aus technischen</w:t>
      </w:r>
    </w:p>
    <w:p w14:paraId="3DB8CF1F" w14:textId="77777777" w:rsidR="00C30C47" w:rsidRPr="00DA1434" w:rsidRDefault="00C30C47" w:rsidP="00C30C47">
      <w:pPr>
        <w:tabs>
          <w:tab w:val="left" w:pos="1080"/>
        </w:tabs>
        <w:ind w:left="1080"/>
      </w:pPr>
      <w:r w:rsidRPr="00DA1434">
        <w:t>Gründen nicht möglich.</w:t>
      </w:r>
    </w:p>
    <w:bookmarkEnd w:id="1"/>
    <w:p w14:paraId="75EEA2D0" w14:textId="77777777" w:rsidR="00C30C47" w:rsidRDefault="00C30C47" w:rsidP="00C30C47">
      <w:pPr>
        <w:tabs>
          <w:tab w:val="left" w:pos="1080"/>
        </w:tabs>
        <w:ind w:left="1080"/>
      </w:pPr>
    </w:p>
    <w:p w14:paraId="2DB78BAA" w14:textId="1A4DE8A4" w:rsidR="00835A5F" w:rsidRPr="00835A5F" w:rsidRDefault="00C30C47" w:rsidP="00835A5F">
      <w:pPr>
        <w:tabs>
          <w:tab w:val="left" w:pos="1080"/>
        </w:tabs>
        <w:ind w:left="1080"/>
        <w:rPr>
          <w:color w:val="0000FF"/>
        </w:rPr>
      </w:pPr>
      <w:bookmarkStart w:id="2" w:name="_Hlk66289954"/>
      <w:r w:rsidRPr="00E70C72">
        <w:rPr>
          <w:color w:val="0000FF"/>
        </w:rPr>
        <w:t xml:space="preserve">Alternativ: </w:t>
      </w:r>
      <w:r w:rsidR="00835A5F" w:rsidRPr="00835A5F">
        <w:rPr>
          <w:color w:val="0000FF"/>
        </w:rPr>
        <w:t xml:space="preserve">Drei-Rollen-Kantenbänder aus </w:t>
      </w:r>
      <w:r w:rsidR="00835A5F" w:rsidRPr="00835A5F">
        <w:rPr>
          <w:color w:val="0000FF"/>
        </w:rPr>
        <w:br/>
        <w:t xml:space="preserve">Edelstahl (Ø 20 mm, 145mm lang) </w:t>
      </w:r>
    </w:p>
    <w:p w14:paraId="7575B320" w14:textId="77777777" w:rsidR="00835A5F" w:rsidRPr="00835A5F" w:rsidRDefault="00835A5F" w:rsidP="00835A5F">
      <w:pPr>
        <w:tabs>
          <w:tab w:val="left" w:pos="1080"/>
        </w:tabs>
        <w:ind w:left="1080"/>
        <w:rPr>
          <w:color w:val="0000FF"/>
        </w:rPr>
      </w:pPr>
      <w:r w:rsidRPr="00835A5F">
        <w:rPr>
          <w:color w:val="0000FF"/>
        </w:rPr>
        <w:t xml:space="preserve">mit Edelstahlachse wartungsfrei, nicht aushängbar </w:t>
      </w:r>
    </w:p>
    <w:p w14:paraId="3F65BF92" w14:textId="77777777" w:rsidR="00835A5F" w:rsidRPr="00835A5F" w:rsidRDefault="00835A5F" w:rsidP="00835A5F">
      <w:pPr>
        <w:tabs>
          <w:tab w:val="left" w:pos="1080"/>
        </w:tabs>
        <w:ind w:left="1080"/>
        <w:rPr>
          <w:color w:val="0000FF"/>
        </w:rPr>
      </w:pPr>
      <w:r w:rsidRPr="00835A5F">
        <w:rPr>
          <w:color w:val="0000FF"/>
        </w:rPr>
        <w:t xml:space="preserve">und sechsfach verschraubt mit Edelstahlbolzen, zum Selbstschließen </w:t>
      </w:r>
    </w:p>
    <w:p w14:paraId="5DE92459" w14:textId="39E29533" w:rsidR="00835A5F" w:rsidRPr="00835A5F" w:rsidRDefault="00835A5F" w:rsidP="00381F69">
      <w:pPr>
        <w:tabs>
          <w:tab w:val="left" w:pos="1080"/>
        </w:tabs>
        <w:ind w:left="1080"/>
        <w:rPr>
          <w:color w:val="0000FF"/>
        </w:rPr>
      </w:pPr>
      <w:r w:rsidRPr="00835A5F">
        <w:rPr>
          <w:color w:val="0000FF"/>
        </w:rPr>
        <w:t xml:space="preserve">der Tür mit integriertem Federband. </w:t>
      </w:r>
      <w:bookmarkEnd w:id="2"/>
    </w:p>
    <w:p w14:paraId="178F4155" w14:textId="5424570D" w:rsidR="00C30C47" w:rsidRDefault="00C30C47" w:rsidP="00835A5F">
      <w:pPr>
        <w:tabs>
          <w:tab w:val="left" w:pos="1080"/>
        </w:tabs>
        <w:ind w:left="1080"/>
        <w:outlineLvl w:val="0"/>
        <w:rPr>
          <w:color w:val="0000FF"/>
        </w:rPr>
      </w:pPr>
    </w:p>
    <w:p w14:paraId="46C8A044" w14:textId="354056ED" w:rsidR="00C30C47" w:rsidRPr="00C30C47" w:rsidRDefault="00C30C47" w:rsidP="00C30C47">
      <w:pPr>
        <w:tabs>
          <w:tab w:val="left" w:pos="1080"/>
        </w:tabs>
        <w:ind w:left="1080"/>
        <w:outlineLvl w:val="0"/>
        <w:rPr>
          <w:color w:val="0000FF"/>
        </w:rPr>
      </w:pPr>
      <w:r w:rsidRPr="00C30C47">
        <w:rPr>
          <w:color w:val="0000FF"/>
        </w:rPr>
        <w:t xml:space="preserve">Alternativ: Drei-Rollen-Kantenbänder, Ø 20 mm, </w:t>
      </w:r>
    </w:p>
    <w:p w14:paraId="19B92FCA" w14:textId="77777777" w:rsidR="00C30C47" w:rsidRPr="00C30C47" w:rsidRDefault="00C30C47" w:rsidP="00C30C47">
      <w:pPr>
        <w:tabs>
          <w:tab w:val="left" w:pos="1080"/>
        </w:tabs>
        <w:ind w:left="1080"/>
        <w:outlineLvl w:val="0"/>
        <w:rPr>
          <w:color w:val="0000FF"/>
        </w:rPr>
      </w:pPr>
      <w:r w:rsidRPr="00C30C47">
        <w:rPr>
          <w:color w:val="0000FF"/>
        </w:rPr>
        <w:t>mit durchgehendem Aluminium-</w:t>
      </w:r>
    </w:p>
    <w:p w14:paraId="706B1F1D" w14:textId="41257912" w:rsidR="00C30C47" w:rsidRPr="00C30C47" w:rsidRDefault="00C30C47" w:rsidP="00C30C47">
      <w:pPr>
        <w:tabs>
          <w:tab w:val="left" w:pos="1080"/>
        </w:tabs>
        <w:ind w:left="1080"/>
        <w:outlineLvl w:val="0"/>
        <w:rPr>
          <w:color w:val="0000FF"/>
        </w:rPr>
      </w:pPr>
      <w:r w:rsidRPr="00C30C47">
        <w:rPr>
          <w:color w:val="0000FF"/>
        </w:rPr>
        <w:t>Fingerklemmschutzrohr zwischen den Bändern</w:t>
      </w:r>
      <w:r w:rsidR="00835A5F">
        <w:rPr>
          <w:color w:val="0000FF"/>
        </w:rPr>
        <w:t>.</w:t>
      </w:r>
    </w:p>
    <w:p w14:paraId="7B769695" w14:textId="77777777" w:rsidR="00C30C47" w:rsidRDefault="00C30C47" w:rsidP="00D0037C">
      <w:pPr>
        <w:tabs>
          <w:tab w:val="left" w:pos="1080"/>
        </w:tabs>
        <w:ind w:left="1080" w:right="4392"/>
      </w:pPr>
    </w:p>
    <w:p w14:paraId="39B34018" w14:textId="70A9E790" w:rsidR="00835A5F" w:rsidRPr="00835A5F" w:rsidRDefault="00C30C47" w:rsidP="00835A5F">
      <w:pPr>
        <w:tabs>
          <w:tab w:val="left" w:pos="1080"/>
        </w:tabs>
        <w:ind w:left="1080"/>
        <w:outlineLvl w:val="0"/>
        <w:rPr>
          <w:color w:val="0000FF"/>
        </w:rPr>
      </w:pPr>
      <w:r w:rsidRPr="00835A5F">
        <w:rPr>
          <w:color w:val="0000FF"/>
        </w:rPr>
        <w:t xml:space="preserve">Alternativ: </w:t>
      </w:r>
      <w:r w:rsidR="00835A5F">
        <w:rPr>
          <w:color w:val="0000FF"/>
        </w:rPr>
        <w:t>Verdeckt liegendes 3-D Bandsystem.</w:t>
      </w:r>
    </w:p>
    <w:p w14:paraId="41FB6448" w14:textId="77777777" w:rsidR="006A39FA" w:rsidRDefault="00835A5F" w:rsidP="00835A5F">
      <w:pPr>
        <w:tabs>
          <w:tab w:val="left" w:pos="1080"/>
        </w:tabs>
        <w:rPr>
          <w:b/>
        </w:rPr>
      </w:pPr>
      <w:r>
        <w:rPr>
          <w:b/>
        </w:rPr>
        <w:tab/>
      </w:r>
    </w:p>
    <w:p w14:paraId="75BE1F80" w14:textId="77777777" w:rsidR="006A39FA" w:rsidRDefault="006A39FA" w:rsidP="00835A5F">
      <w:pPr>
        <w:tabs>
          <w:tab w:val="left" w:pos="1080"/>
        </w:tabs>
        <w:rPr>
          <w:b/>
        </w:rPr>
      </w:pPr>
    </w:p>
    <w:p w14:paraId="05D4231D" w14:textId="19CB5AED" w:rsidR="00835A5F" w:rsidRPr="00174F1F" w:rsidRDefault="006A39FA" w:rsidP="00835A5F">
      <w:pPr>
        <w:tabs>
          <w:tab w:val="left" w:pos="1080"/>
        </w:tabs>
        <w:rPr>
          <w:b/>
        </w:rPr>
      </w:pPr>
      <w:r>
        <w:rPr>
          <w:b/>
        </w:rPr>
        <w:tab/>
      </w:r>
      <w:r w:rsidR="00835A5F" w:rsidRPr="00174F1F">
        <w:rPr>
          <w:b/>
        </w:rPr>
        <w:t>Schlösser und Beschläge</w:t>
      </w:r>
      <w:r w:rsidR="00835A5F">
        <w:rPr>
          <w:b/>
        </w:rPr>
        <w:t>:</w:t>
      </w:r>
    </w:p>
    <w:p w14:paraId="3653B6E0" w14:textId="04D91409" w:rsidR="00835A5F" w:rsidRDefault="00835A5F" w:rsidP="00835A5F">
      <w:pPr>
        <w:tabs>
          <w:tab w:val="left" w:pos="1080"/>
        </w:tabs>
      </w:pPr>
      <w:r>
        <w:tab/>
        <w:t>1</w:t>
      </w:r>
      <w:r w:rsidRPr="00DA1434">
        <w:t>-Riegel-WC-Schloss mit Metallriegel</w:t>
      </w:r>
      <w:r w:rsidR="00026F3F">
        <w:t>,</w:t>
      </w:r>
    </w:p>
    <w:p w14:paraId="449B70B6" w14:textId="77777777" w:rsidR="00835A5F" w:rsidRDefault="00835A5F" w:rsidP="00835A5F">
      <w:pPr>
        <w:tabs>
          <w:tab w:val="left" w:pos="1080"/>
        </w:tabs>
        <w:rPr>
          <w:rFonts w:cs="Arial"/>
        </w:rPr>
      </w:pPr>
      <w:r>
        <w:tab/>
      </w:r>
      <w:r w:rsidRPr="00DA1434">
        <w:t>Nylon-Zugknopf</w:t>
      </w:r>
      <w:r>
        <w:t xml:space="preserve"> </w:t>
      </w:r>
      <w:r w:rsidRPr="00DA1434">
        <w:t>und Drehriegel aus Nylon</w:t>
      </w:r>
      <w:r w:rsidRPr="00DA1434">
        <w:rPr>
          <w:rFonts w:cs="Arial"/>
        </w:rPr>
        <w:t xml:space="preserve"> </w:t>
      </w:r>
    </w:p>
    <w:p w14:paraId="1A3FDEF2" w14:textId="77777777" w:rsidR="00835A5F" w:rsidRDefault="00835A5F" w:rsidP="00835A5F">
      <w:pPr>
        <w:tabs>
          <w:tab w:val="left" w:pos="1080"/>
        </w:tabs>
      </w:pPr>
      <w:r>
        <w:rPr>
          <w:rFonts w:cs="Arial"/>
        </w:rPr>
        <w:tab/>
      </w:r>
      <w:r w:rsidRPr="00DA1434">
        <w:rPr>
          <w:rFonts w:cs="Arial"/>
        </w:rPr>
        <w:t>der Gebrauchskategorie 4, geprüft nach DIN EN1906</w:t>
      </w:r>
      <w:r w:rsidRPr="00DA1434">
        <w:t xml:space="preserve"> </w:t>
      </w:r>
    </w:p>
    <w:p w14:paraId="1F58A1D0" w14:textId="77777777" w:rsidR="00835A5F" w:rsidRPr="00DA1434" w:rsidRDefault="00835A5F" w:rsidP="00835A5F">
      <w:pPr>
        <w:tabs>
          <w:tab w:val="left" w:pos="1080"/>
        </w:tabs>
      </w:pPr>
      <w:r>
        <w:tab/>
      </w:r>
      <w:r w:rsidRPr="00DA1434">
        <w:t xml:space="preserve">mit Vierkant-Notverriegelung. </w:t>
      </w:r>
    </w:p>
    <w:p w14:paraId="26446F5F" w14:textId="77777777" w:rsidR="00835A5F" w:rsidRPr="00DA1434" w:rsidRDefault="00835A5F" w:rsidP="00835A5F">
      <w:pPr>
        <w:tabs>
          <w:tab w:val="left" w:pos="1080"/>
        </w:tabs>
        <w:ind w:left="1080"/>
      </w:pPr>
      <w:r w:rsidRPr="00DA1434">
        <w:lastRenderedPageBreak/>
        <w:t xml:space="preserve">Die Verriegelung der Kabine muss auf der Innenseite </w:t>
      </w:r>
    </w:p>
    <w:p w14:paraId="2A715BF1" w14:textId="77777777" w:rsidR="00835A5F" w:rsidRPr="00DA1434" w:rsidRDefault="00835A5F" w:rsidP="00835A5F">
      <w:pPr>
        <w:tabs>
          <w:tab w:val="left" w:pos="1080"/>
        </w:tabs>
        <w:ind w:left="1080"/>
      </w:pPr>
      <w:r w:rsidRPr="00DA1434">
        <w:t>durch eine farbliche Kennzeichnung ersichtlich sein.</w:t>
      </w:r>
    </w:p>
    <w:p w14:paraId="59E0EA84" w14:textId="77777777" w:rsidR="00835A5F" w:rsidRDefault="00835A5F" w:rsidP="00835A5F">
      <w:pPr>
        <w:tabs>
          <w:tab w:val="left" w:pos="1080"/>
        </w:tabs>
        <w:ind w:left="1080"/>
        <w:rPr>
          <w:color w:val="0000FF"/>
        </w:rPr>
      </w:pPr>
    </w:p>
    <w:p w14:paraId="2491AC1C" w14:textId="77777777" w:rsidR="00835A5F" w:rsidRDefault="00835A5F" w:rsidP="00835A5F">
      <w:pPr>
        <w:tabs>
          <w:tab w:val="left" w:pos="1080"/>
        </w:tabs>
        <w:rPr>
          <w:color w:val="0000FF"/>
        </w:rPr>
      </w:pPr>
      <w:r>
        <w:rPr>
          <w:color w:val="0000FF"/>
        </w:rPr>
        <w:tab/>
        <w:t xml:space="preserve">Alternativ </w:t>
      </w:r>
      <w:r w:rsidRPr="00304E3F">
        <w:rPr>
          <w:color w:val="0000FF"/>
        </w:rPr>
        <w:t>1-Riegel</w:t>
      </w:r>
      <w:r>
        <w:rPr>
          <w:color w:val="0000FF"/>
        </w:rPr>
        <w:t>s</w:t>
      </w:r>
      <w:r w:rsidRPr="00304E3F">
        <w:rPr>
          <w:color w:val="0000FF"/>
        </w:rPr>
        <w:t>chloss</w:t>
      </w:r>
      <w:r>
        <w:rPr>
          <w:color w:val="0000FF"/>
        </w:rPr>
        <w:t xml:space="preserve"> mit Zugknöpfen</w:t>
      </w:r>
      <w:r w:rsidRPr="00A355C0">
        <w:rPr>
          <w:color w:val="0000FF"/>
        </w:rPr>
        <w:t xml:space="preserve"> </w:t>
      </w:r>
      <w:r>
        <w:rPr>
          <w:color w:val="0000FF"/>
        </w:rPr>
        <w:t xml:space="preserve">aus </w:t>
      </w:r>
    </w:p>
    <w:p w14:paraId="03848611" w14:textId="77777777" w:rsidR="00835A5F" w:rsidRDefault="00835A5F" w:rsidP="00835A5F">
      <w:pPr>
        <w:tabs>
          <w:tab w:val="left" w:pos="1080"/>
        </w:tabs>
        <w:ind w:left="1080"/>
        <w:rPr>
          <w:color w:val="0000FF"/>
        </w:rPr>
      </w:pPr>
      <w:r>
        <w:rPr>
          <w:color w:val="0000FF"/>
        </w:rPr>
        <w:t>Aluminium naturfarbig eloxiert bzw. Edelstahl.</w:t>
      </w:r>
    </w:p>
    <w:p w14:paraId="0E17F021" w14:textId="77777777" w:rsidR="00835A5F" w:rsidRPr="00304E3F" w:rsidRDefault="00835A5F" w:rsidP="00835A5F">
      <w:pPr>
        <w:tabs>
          <w:tab w:val="left" w:pos="1080"/>
        </w:tabs>
        <w:rPr>
          <w:color w:val="0000FF"/>
        </w:rPr>
      </w:pPr>
      <w:r>
        <w:rPr>
          <w:color w:val="0000FF"/>
        </w:rPr>
        <w:t xml:space="preserve"> </w:t>
      </w:r>
      <w:r>
        <w:rPr>
          <w:color w:val="0000FF"/>
        </w:rPr>
        <w:tab/>
        <w:t xml:space="preserve">WC-Verriegelung mit </w:t>
      </w:r>
      <w:r w:rsidRPr="00304E3F">
        <w:rPr>
          <w:color w:val="0000FF"/>
        </w:rPr>
        <w:t xml:space="preserve">Schauscheibe rot/weiß mit </w:t>
      </w:r>
    </w:p>
    <w:p w14:paraId="4763CD12" w14:textId="77777777" w:rsidR="00835A5F" w:rsidRDefault="00835A5F" w:rsidP="00835A5F">
      <w:pPr>
        <w:tabs>
          <w:tab w:val="left" w:pos="1080"/>
        </w:tabs>
        <w:rPr>
          <w:color w:val="0000FF"/>
        </w:rPr>
      </w:pPr>
      <w:r>
        <w:rPr>
          <w:color w:val="0000FF"/>
        </w:rPr>
        <w:tab/>
      </w:r>
      <w:r w:rsidRPr="00304E3F">
        <w:rPr>
          <w:color w:val="0000FF"/>
        </w:rPr>
        <w:t>Notdornöffnung.</w:t>
      </w:r>
    </w:p>
    <w:p w14:paraId="5ABF1663" w14:textId="77777777" w:rsidR="00835A5F" w:rsidRDefault="00835A5F" w:rsidP="00835A5F">
      <w:pPr>
        <w:tabs>
          <w:tab w:val="left" w:pos="1080"/>
        </w:tabs>
        <w:ind w:left="1080"/>
        <w:rPr>
          <w:color w:val="0000FF"/>
        </w:rPr>
      </w:pPr>
    </w:p>
    <w:p w14:paraId="6FCAAE8D" w14:textId="77777777" w:rsidR="00835A5F" w:rsidRPr="00424DAD" w:rsidRDefault="00835A5F" w:rsidP="00835A5F">
      <w:pPr>
        <w:pStyle w:val="Textkrper-Zeileneinzug"/>
        <w:ind w:right="4392"/>
        <w:rPr>
          <w:color w:val="0000FF"/>
        </w:rPr>
      </w:pPr>
      <w:r w:rsidRPr="00424DAD">
        <w:rPr>
          <w:color w:val="0000FF"/>
        </w:rPr>
        <w:t>Alternativ: Drücker in U-Form der Gebrauchskategorie 4</w:t>
      </w:r>
      <w:r>
        <w:rPr>
          <w:color w:val="0000FF"/>
        </w:rPr>
        <w:t xml:space="preserve"> mit Metallflüsterfalle zum geräuscharmen Schließen der Tür</w:t>
      </w:r>
      <w:r w:rsidRPr="00424DAD">
        <w:rPr>
          <w:color w:val="0000FF"/>
        </w:rPr>
        <w:t xml:space="preserve">, geprüft nach </w:t>
      </w:r>
    </w:p>
    <w:p w14:paraId="4D974837" w14:textId="77777777" w:rsidR="00835A5F" w:rsidRPr="00424DAD" w:rsidRDefault="00835A5F" w:rsidP="00835A5F">
      <w:pPr>
        <w:tabs>
          <w:tab w:val="left" w:pos="1080"/>
        </w:tabs>
        <w:ind w:left="1080"/>
        <w:rPr>
          <w:color w:val="0000FF"/>
        </w:rPr>
      </w:pPr>
      <w:r w:rsidRPr="00424DAD">
        <w:rPr>
          <w:color w:val="0000FF"/>
        </w:rPr>
        <w:t xml:space="preserve">DIN EN1906 aus </w:t>
      </w:r>
      <w:r>
        <w:rPr>
          <w:color w:val="0000FF"/>
        </w:rPr>
        <w:t xml:space="preserve">Nylon, </w:t>
      </w:r>
      <w:r w:rsidRPr="00424DAD">
        <w:rPr>
          <w:color w:val="0000FF"/>
        </w:rPr>
        <w:t xml:space="preserve">Aluminium naturfarbig eloxiert </w:t>
      </w:r>
    </w:p>
    <w:p w14:paraId="3FBA3C86" w14:textId="77777777" w:rsidR="00835A5F" w:rsidRDefault="00835A5F" w:rsidP="00835A5F">
      <w:pPr>
        <w:tabs>
          <w:tab w:val="left" w:pos="1080"/>
        </w:tabs>
        <w:ind w:left="1080"/>
        <w:rPr>
          <w:color w:val="0000FF"/>
        </w:rPr>
      </w:pPr>
      <w:r w:rsidRPr="00424DAD">
        <w:rPr>
          <w:color w:val="0000FF"/>
        </w:rPr>
        <w:t>oder Edelstahl.</w:t>
      </w:r>
    </w:p>
    <w:p w14:paraId="66B0B2A6" w14:textId="77777777" w:rsidR="00835A5F" w:rsidRDefault="00835A5F" w:rsidP="00835A5F">
      <w:pPr>
        <w:tabs>
          <w:tab w:val="left" w:pos="1080"/>
        </w:tabs>
        <w:ind w:left="1080"/>
        <w:rPr>
          <w:color w:val="0000FF"/>
        </w:rPr>
      </w:pPr>
    </w:p>
    <w:p w14:paraId="23C27F92" w14:textId="77777777" w:rsidR="00835A5F" w:rsidRPr="00424DAD" w:rsidRDefault="00835A5F" w:rsidP="00835A5F">
      <w:pPr>
        <w:pStyle w:val="Textkrper-Zeileneinzug"/>
        <w:ind w:right="4392"/>
        <w:rPr>
          <w:color w:val="0000FF"/>
        </w:rPr>
      </w:pPr>
      <w:r>
        <w:rPr>
          <w:color w:val="0000FF"/>
        </w:rPr>
        <w:t xml:space="preserve">Alternativ: Drücker in L-Form </w:t>
      </w:r>
      <w:r w:rsidRPr="00424DAD">
        <w:rPr>
          <w:color w:val="0000FF"/>
        </w:rPr>
        <w:t>der Gebrauchskategorie 4</w:t>
      </w:r>
      <w:r>
        <w:rPr>
          <w:color w:val="0000FF"/>
        </w:rPr>
        <w:t xml:space="preserve"> mit Metallflüsterfalle zum geräuscharmen Schließen der Tür</w:t>
      </w:r>
      <w:r w:rsidRPr="00424DAD">
        <w:rPr>
          <w:color w:val="0000FF"/>
        </w:rPr>
        <w:t xml:space="preserve">, geprüft nach </w:t>
      </w:r>
    </w:p>
    <w:p w14:paraId="77A4C1C7" w14:textId="77777777" w:rsidR="00835A5F" w:rsidRDefault="00835A5F" w:rsidP="00835A5F">
      <w:pPr>
        <w:tabs>
          <w:tab w:val="left" w:pos="1080"/>
        </w:tabs>
        <w:ind w:left="1080"/>
        <w:rPr>
          <w:color w:val="0000FF"/>
        </w:rPr>
      </w:pPr>
      <w:r w:rsidRPr="00424DAD">
        <w:rPr>
          <w:color w:val="0000FF"/>
        </w:rPr>
        <w:t>DIN EN1906</w:t>
      </w:r>
      <w:r>
        <w:rPr>
          <w:color w:val="0000FF"/>
        </w:rPr>
        <w:t xml:space="preserve"> aus Aluminium naturfarbig eloxiert bzw. </w:t>
      </w:r>
    </w:p>
    <w:p w14:paraId="06AAE2E9" w14:textId="77777777" w:rsidR="00835A5F" w:rsidRDefault="00835A5F" w:rsidP="00835A5F">
      <w:pPr>
        <w:tabs>
          <w:tab w:val="left" w:pos="1080"/>
        </w:tabs>
        <w:ind w:left="1080"/>
        <w:rPr>
          <w:color w:val="0000FF"/>
        </w:rPr>
      </w:pPr>
      <w:r>
        <w:rPr>
          <w:color w:val="0000FF"/>
        </w:rPr>
        <w:t xml:space="preserve">Edelstahl mit </w:t>
      </w:r>
      <w:r w:rsidRPr="0060762B">
        <w:rPr>
          <w:color w:val="0000FF"/>
        </w:rPr>
        <w:t>Drehriegel und Vierkant-Notverriegelung</w:t>
      </w:r>
    </w:p>
    <w:p w14:paraId="64CFC29C" w14:textId="77777777" w:rsidR="00835A5F" w:rsidRDefault="00835A5F" w:rsidP="00835A5F">
      <w:pPr>
        <w:tabs>
          <w:tab w:val="left" w:pos="1080"/>
        </w:tabs>
        <w:ind w:left="1080"/>
        <w:rPr>
          <w:color w:val="0000FF"/>
        </w:rPr>
      </w:pPr>
    </w:p>
    <w:p w14:paraId="1169BCD5" w14:textId="77777777" w:rsidR="00835A5F" w:rsidRPr="00424DAD" w:rsidRDefault="00835A5F" w:rsidP="00835A5F">
      <w:pPr>
        <w:pStyle w:val="Textkrper-Zeileneinzug"/>
        <w:ind w:right="4392"/>
        <w:rPr>
          <w:color w:val="0000FF"/>
        </w:rPr>
      </w:pPr>
      <w:r>
        <w:rPr>
          <w:color w:val="0000FF"/>
        </w:rPr>
        <w:t>Alternativ</w:t>
      </w:r>
      <w:r w:rsidRPr="00424DAD">
        <w:rPr>
          <w:color w:val="0000FF"/>
        </w:rPr>
        <w:t>: Drücker in L-Form mit „Anti-Infection Coating“ (AIC) zur Reduktion multiresistenter Erreger (zertifiziert nach ISO 22 196:2011) aus Aluminium oder Edelstahl.</w:t>
      </w:r>
    </w:p>
    <w:p w14:paraId="207DE8E9" w14:textId="77777777" w:rsidR="00835A5F" w:rsidRDefault="00835A5F" w:rsidP="00835A5F">
      <w:pPr>
        <w:tabs>
          <w:tab w:val="left" w:pos="1080"/>
        </w:tabs>
        <w:ind w:left="1080"/>
        <w:rPr>
          <w:color w:val="0000FF"/>
        </w:rPr>
      </w:pPr>
    </w:p>
    <w:p w14:paraId="195CE898" w14:textId="77777777" w:rsidR="00835A5F" w:rsidRDefault="00835A5F" w:rsidP="00835A5F">
      <w:pPr>
        <w:tabs>
          <w:tab w:val="left" w:pos="1080"/>
        </w:tabs>
        <w:ind w:left="1080"/>
        <w:rPr>
          <w:color w:val="0000FF"/>
        </w:rPr>
      </w:pPr>
      <w:r w:rsidRPr="00A23E02">
        <w:rPr>
          <w:color w:val="0000FF"/>
        </w:rPr>
        <w:t xml:space="preserve">Alternativ: </w:t>
      </w:r>
      <w:r>
        <w:rPr>
          <w:color w:val="0000FF"/>
        </w:rPr>
        <w:t>1-R</w:t>
      </w:r>
      <w:r w:rsidRPr="00A23E02">
        <w:rPr>
          <w:color w:val="0000FF"/>
        </w:rPr>
        <w:t>iegel</w:t>
      </w:r>
      <w:r>
        <w:rPr>
          <w:color w:val="0000FF"/>
        </w:rPr>
        <w:t>s</w:t>
      </w:r>
      <w:r w:rsidRPr="00A23E02">
        <w:rPr>
          <w:color w:val="0000FF"/>
        </w:rPr>
        <w:t xml:space="preserve">chloss mit Griffstange aus </w:t>
      </w:r>
    </w:p>
    <w:p w14:paraId="1C53E0AB" w14:textId="77777777" w:rsidR="00835A5F" w:rsidRDefault="00835A5F" w:rsidP="00835A5F">
      <w:pPr>
        <w:tabs>
          <w:tab w:val="left" w:pos="1080"/>
        </w:tabs>
        <w:ind w:left="1080"/>
        <w:rPr>
          <w:color w:val="0000FF"/>
        </w:rPr>
      </w:pPr>
      <w:r w:rsidRPr="00A23E02">
        <w:rPr>
          <w:color w:val="0000FF"/>
        </w:rPr>
        <w:t xml:space="preserve">massivem Aluminium in 3 Varianten mit integrierter </w:t>
      </w:r>
    </w:p>
    <w:p w14:paraId="58DEC49B" w14:textId="77777777" w:rsidR="00835A5F" w:rsidRDefault="00835A5F" w:rsidP="00835A5F">
      <w:pPr>
        <w:tabs>
          <w:tab w:val="left" w:pos="1080"/>
        </w:tabs>
        <w:ind w:left="1080"/>
        <w:rPr>
          <w:color w:val="0000FF"/>
        </w:rPr>
      </w:pPr>
      <w:r w:rsidRPr="00A23E02">
        <w:rPr>
          <w:color w:val="0000FF"/>
        </w:rPr>
        <w:t xml:space="preserve">LED – Besetztanzeige und verschleißfester </w:t>
      </w:r>
    </w:p>
    <w:p w14:paraId="752948E5" w14:textId="77777777" w:rsidR="00835A5F" w:rsidRPr="00A23E02" w:rsidRDefault="00835A5F" w:rsidP="00835A5F">
      <w:pPr>
        <w:tabs>
          <w:tab w:val="left" w:pos="1080"/>
        </w:tabs>
        <w:ind w:left="1080"/>
        <w:rPr>
          <w:color w:val="0000FF"/>
        </w:rPr>
      </w:pPr>
      <w:r w:rsidRPr="00A23E02">
        <w:rPr>
          <w:color w:val="0000FF"/>
        </w:rPr>
        <w:t>flächenbündiger Notentriegelung.</w:t>
      </w:r>
    </w:p>
    <w:p w14:paraId="4BDE6A2F" w14:textId="77777777" w:rsidR="00835A5F" w:rsidRPr="00A23E02" w:rsidRDefault="00835A5F" w:rsidP="00835A5F">
      <w:pPr>
        <w:tabs>
          <w:tab w:val="left" w:pos="1080"/>
        </w:tabs>
        <w:ind w:left="1080"/>
        <w:rPr>
          <w:color w:val="0000FF"/>
        </w:rPr>
      </w:pPr>
    </w:p>
    <w:p w14:paraId="2E9C639E" w14:textId="77777777" w:rsidR="00835A5F" w:rsidRDefault="00835A5F" w:rsidP="00835A5F">
      <w:pPr>
        <w:tabs>
          <w:tab w:val="left" w:pos="1080"/>
        </w:tabs>
        <w:ind w:left="1080"/>
        <w:rPr>
          <w:color w:val="0000FF"/>
        </w:rPr>
      </w:pPr>
      <w:r w:rsidRPr="00A23E02">
        <w:rPr>
          <w:color w:val="0000FF"/>
        </w:rPr>
        <w:t xml:space="preserve">Alternativ: </w:t>
      </w:r>
      <w:r>
        <w:rPr>
          <w:color w:val="0000FF"/>
        </w:rPr>
        <w:t>1-R</w:t>
      </w:r>
      <w:r w:rsidRPr="00A23E02">
        <w:rPr>
          <w:color w:val="0000FF"/>
        </w:rPr>
        <w:t xml:space="preserve">iegelschloss mit Griffstange aus </w:t>
      </w:r>
    </w:p>
    <w:p w14:paraId="40A6765F" w14:textId="77777777" w:rsidR="00835A5F" w:rsidRPr="00A23E02" w:rsidRDefault="00835A5F" w:rsidP="00835A5F">
      <w:pPr>
        <w:tabs>
          <w:tab w:val="left" w:pos="1080"/>
        </w:tabs>
        <w:ind w:left="1080"/>
        <w:rPr>
          <w:color w:val="0000FF"/>
        </w:rPr>
      </w:pPr>
      <w:r w:rsidRPr="00A23E02">
        <w:rPr>
          <w:color w:val="0000FF"/>
        </w:rPr>
        <w:t xml:space="preserve">massivem Aluminium in 5 Varianten mit </w:t>
      </w:r>
    </w:p>
    <w:p w14:paraId="4D17E969" w14:textId="77777777" w:rsidR="00835A5F" w:rsidRDefault="00835A5F" w:rsidP="00835A5F">
      <w:pPr>
        <w:tabs>
          <w:tab w:val="left" w:pos="1080"/>
        </w:tabs>
        <w:ind w:left="1080"/>
        <w:rPr>
          <w:color w:val="0000FF"/>
        </w:rPr>
      </w:pPr>
      <w:r w:rsidRPr="00A23E02">
        <w:rPr>
          <w:color w:val="0000FF"/>
        </w:rPr>
        <w:t xml:space="preserve">Frei/Besetzt Anzeige mechanisch und verschleißfester </w:t>
      </w:r>
    </w:p>
    <w:p w14:paraId="29624540" w14:textId="77777777" w:rsidR="00835A5F" w:rsidRPr="00A23E02" w:rsidRDefault="00835A5F" w:rsidP="00835A5F">
      <w:pPr>
        <w:tabs>
          <w:tab w:val="left" w:pos="1080"/>
        </w:tabs>
        <w:ind w:left="1080"/>
        <w:rPr>
          <w:color w:val="0000FF"/>
        </w:rPr>
      </w:pPr>
      <w:r w:rsidRPr="00A23E02">
        <w:rPr>
          <w:color w:val="0000FF"/>
        </w:rPr>
        <w:t>flächenbündiger Notentriegelung.</w:t>
      </w:r>
    </w:p>
    <w:p w14:paraId="37EFCE8F" w14:textId="77777777" w:rsidR="00835A5F" w:rsidRDefault="00835A5F" w:rsidP="00D0037C">
      <w:pPr>
        <w:tabs>
          <w:tab w:val="left" w:pos="1080"/>
        </w:tabs>
        <w:ind w:left="1080" w:right="4392"/>
        <w:rPr>
          <w:b/>
        </w:rPr>
      </w:pPr>
    </w:p>
    <w:p w14:paraId="21F3FCE3" w14:textId="77777777" w:rsidR="00835A5F" w:rsidRPr="00A23E02" w:rsidRDefault="00835A5F" w:rsidP="00835A5F">
      <w:pPr>
        <w:tabs>
          <w:tab w:val="left" w:pos="1080"/>
        </w:tabs>
        <w:ind w:left="1080" w:right="4392"/>
        <w:rPr>
          <w:color w:val="FF0000"/>
        </w:rPr>
      </w:pPr>
      <w:r>
        <w:rPr>
          <w:b/>
        </w:rPr>
        <w:t>Füße:</w:t>
      </w:r>
      <w:r>
        <w:br/>
      </w:r>
      <w:bookmarkStart w:id="3" w:name="_Hlk52369938"/>
      <w:r w:rsidRPr="00A23E02">
        <w:t>Formschöner hochwertiger Fuß aus korrosionsfreiem Aluminium (Ø 20 mm), naturfarbig eloxiert mit Edelstahlkern und Edelstahlteller. Stufenlos höhenverstellbar. Bodenfreiheit 150 mm. Kraftschlüssig durch M12 Verschraubung mit der Trennwand verbunden. Die trittfeste und alterungsbeständige Abdeckrosette aus eloxiertem Aluminium lässt sich zum Reinigen einfach anheben.</w:t>
      </w:r>
    </w:p>
    <w:p w14:paraId="283950FB" w14:textId="77777777" w:rsidR="00835A5F" w:rsidRDefault="00835A5F" w:rsidP="00835A5F">
      <w:pPr>
        <w:tabs>
          <w:tab w:val="left" w:pos="1080"/>
        </w:tabs>
        <w:ind w:left="1080"/>
        <w:rPr>
          <w:color w:val="0000FF"/>
        </w:rPr>
      </w:pPr>
      <w:r w:rsidRPr="00040CF8">
        <w:rPr>
          <w:color w:val="FF0000"/>
          <w:highlight w:val="yellow"/>
        </w:rPr>
        <w:br/>
      </w:r>
      <w:r>
        <w:rPr>
          <w:color w:val="0000FF"/>
        </w:rPr>
        <w:t>Alternativ</w:t>
      </w:r>
      <w:r w:rsidRPr="00A23E02">
        <w:rPr>
          <w:color w:val="0000FF"/>
        </w:rPr>
        <w:t xml:space="preserve">: Formschöner hochwertiger Fuß </w:t>
      </w:r>
    </w:p>
    <w:p w14:paraId="39E46FB8" w14:textId="77777777" w:rsidR="00835A5F" w:rsidRDefault="00835A5F" w:rsidP="00835A5F">
      <w:pPr>
        <w:tabs>
          <w:tab w:val="left" w:pos="1080"/>
        </w:tabs>
        <w:ind w:left="1080"/>
        <w:rPr>
          <w:color w:val="0000FF"/>
        </w:rPr>
      </w:pPr>
      <w:r w:rsidRPr="00A23E02">
        <w:rPr>
          <w:color w:val="0000FF"/>
        </w:rPr>
        <w:t xml:space="preserve">komplett aus Edelstahl (Ø 20 mm), mit Edelstahlkern </w:t>
      </w:r>
    </w:p>
    <w:p w14:paraId="0B9ECB13" w14:textId="77777777" w:rsidR="00835A5F" w:rsidRDefault="00835A5F" w:rsidP="00835A5F">
      <w:pPr>
        <w:tabs>
          <w:tab w:val="left" w:pos="1080"/>
        </w:tabs>
        <w:ind w:left="1080"/>
        <w:rPr>
          <w:color w:val="0000FF"/>
        </w:rPr>
      </w:pPr>
      <w:r w:rsidRPr="00A23E02">
        <w:rPr>
          <w:color w:val="0000FF"/>
        </w:rPr>
        <w:t xml:space="preserve">und Edelstahlteller. Stufenlos höhenverstellbar. </w:t>
      </w:r>
    </w:p>
    <w:p w14:paraId="65E15A96" w14:textId="77777777" w:rsidR="00835A5F" w:rsidRDefault="00835A5F" w:rsidP="00835A5F">
      <w:pPr>
        <w:tabs>
          <w:tab w:val="left" w:pos="1080"/>
        </w:tabs>
        <w:ind w:left="1080"/>
        <w:rPr>
          <w:color w:val="0000FF"/>
        </w:rPr>
      </w:pPr>
      <w:r w:rsidRPr="00A23E02">
        <w:rPr>
          <w:color w:val="0000FF"/>
        </w:rPr>
        <w:t xml:space="preserve">Bodenfreiheit 150 mm. Kraftschlüssig durch M12 Verschraubung </w:t>
      </w:r>
    </w:p>
    <w:p w14:paraId="115D1FA9" w14:textId="77777777" w:rsidR="00835A5F" w:rsidRDefault="00835A5F" w:rsidP="00835A5F">
      <w:pPr>
        <w:tabs>
          <w:tab w:val="left" w:pos="1080"/>
        </w:tabs>
        <w:ind w:left="1080"/>
        <w:rPr>
          <w:color w:val="0000FF"/>
        </w:rPr>
      </w:pPr>
      <w:r w:rsidRPr="00A23E02">
        <w:rPr>
          <w:color w:val="0000FF"/>
        </w:rPr>
        <w:t xml:space="preserve">mit der Trennwand verbunden. </w:t>
      </w:r>
    </w:p>
    <w:p w14:paraId="3C9450D7" w14:textId="77777777" w:rsidR="00835A5F" w:rsidRDefault="00835A5F" w:rsidP="00835A5F">
      <w:pPr>
        <w:tabs>
          <w:tab w:val="left" w:pos="1080"/>
        </w:tabs>
        <w:ind w:left="1080"/>
        <w:rPr>
          <w:color w:val="0000FF"/>
        </w:rPr>
      </w:pPr>
      <w:r w:rsidRPr="00A23E02">
        <w:rPr>
          <w:color w:val="0000FF"/>
        </w:rPr>
        <w:t xml:space="preserve">Die trittfeste und alterungsbeständige Abdeckrosette </w:t>
      </w:r>
    </w:p>
    <w:p w14:paraId="20EE15A9" w14:textId="77777777" w:rsidR="00835A5F" w:rsidRPr="00A23E02" w:rsidRDefault="00835A5F" w:rsidP="00835A5F">
      <w:pPr>
        <w:tabs>
          <w:tab w:val="left" w:pos="1080"/>
        </w:tabs>
        <w:ind w:left="1080"/>
        <w:rPr>
          <w:color w:val="0000FF"/>
        </w:rPr>
      </w:pPr>
      <w:r w:rsidRPr="00A23E02">
        <w:rPr>
          <w:color w:val="0000FF"/>
        </w:rPr>
        <w:t>aus Edelstahl lässt sich zum Reinigen einfach anheben.</w:t>
      </w:r>
    </w:p>
    <w:p w14:paraId="68C1A7CB" w14:textId="77777777" w:rsidR="00835A5F" w:rsidRPr="00A23E02" w:rsidRDefault="00835A5F" w:rsidP="00835A5F">
      <w:pPr>
        <w:tabs>
          <w:tab w:val="left" w:pos="1080"/>
        </w:tabs>
        <w:ind w:left="1080"/>
        <w:rPr>
          <w:color w:val="0000FF"/>
        </w:rPr>
      </w:pPr>
    </w:p>
    <w:p w14:paraId="684F07D0" w14:textId="77777777" w:rsidR="00835A5F" w:rsidRPr="00A23E02" w:rsidRDefault="00835A5F" w:rsidP="00835A5F">
      <w:pPr>
        <w:tabs>
          <w:tab w:val="left" w:pos="1080"/>
        </w:tabs>
        <w:ind w:left="1080"/>
        <w:rPr>
          <w:color w:val="0000FF"/>
        </w:rPr>
      </w:pPr>
      <w:r>
        <w:rPr>
          <w:color w:val="0000FF"/>
        </w:rPr>
        <w:t>Alternativ</w:t>
      </w:r>
      <w:r w:rsidRPr="00A23E02">
        <w:rPr>
          <w:color w:val="0000FF"/>
        </w:rPr>
        <w:t>: Bodenfreiheit frei wählbar zwischen 80 mm – 215 mm.</w:t>
      </w:r>
    </w:p>
    <w:bookmarkEnd w:id="3"/>
    <w:p w14:paraId="3AEB9413" w14:textId="77777777" w:rsidR="00835A5F" w:rsidRDefault="00835A5F" w:rsidP="00835A5F">
      <w:pPr>
        <w:tabs>
          <w:tab w:val="left" w:pos="1080"/>
        </w:tabs>
        <w:ind w:left="1080"/>
        <w:rPr>
          <w:color w:val="0000FF"/>
        </w:rPr>
      </w:pPr>
    </w:p>
    <w:p w14:paraId="7A9C6AC0" w14:textId="77777777" w:rsidR="00835A5F" w:rsidRDefault="00835A5F" w:rsidP="00835A5F">
      <w:pPr>
        <w:tabs>
          <w:tab w:val="left" w:pos="1080"/>
        </w:tabs>
        <w:ind w:left="1080"/>
        <w:rPr>
          <w:color w:val="0000FF"/>
        </w:rPr>
      </w:pPr>
    </w:p>
    <w:p w14:paraId="5DB83D63" w14:textId="77777777" w:rsidR="00835A5F" w:rsidRDefault="00835A5F" w:rsidP="00835A5F">
      <w:pPr>
        <w:tabs>
          <w:tab w:val="left" w:pos="1080"/>
        </w:tabs>
        <w:ind w:left="1080"/>
      </w:pPr>
      <w:r>
        <w:rPr>
          <w:b/>
        </w:rPr>
        <w:t>Farben:</w:t>
      </w:r>
      <w:r>
        <w:br/>
        <w:t xml:space="preserve">Wand- und Türenfarben gemäß KEMMLIT-Farbkarte </w:t>
      </w:r>
    </w:p>
    <w:p w14:paraId="0017DFB4" w14:textId="10E189B9" w:rsidR="00835A5F" w:rsidRDefault="00835A5F" w:rsidP="00835A5F">
      <w:pPr>
        <w:tabs>
          <w:tab w:val="left" w:pos="1080"/>
        </w:tabs>
        <w:ind w:left="1080"/>
      </w:pPr>
      <w:r>
        <w:t xml:space="preserve">(mindestens </w:t>
      </w:r>
      <w:r w:rsidRPr="00A23E02">
        <w:t>1</w:t>
      </w:r>
      <w:r w:rsidR="008B7C23">
        <w:t>6</w:t>
      </w:r>
      <w:r w:rsidRPr="00A23E02">
        <w:t xml:space="preserve"> Farben</w:t>
      </w:r>
      <w:r>
        <w:t>).</w:t>
      </w:r>
    </w:p>
    <w:p w14:paraId="2EED9C9C" w14:textId="77777777" w:rsidR="00835A5F" w:rsidRDefault="00835A5F" w:rsidP="00835A5F">
      <w:pPr>
        <w:tabs>
          <w:tab w:val="left" w:pos="1080"/>
        </w:tabs>
        <w:ind w:left="1080"/>
      </w:pPr>
    </w:p>
    <w:p w14:paraId="6C9DEA8E" w14:textId="0F218A77" w:rsidR="00835A5F" w:rsidRPr="00F223F8" w:rsidRDefault="00835A5F" w:rsidP="00835A5F">
      <w:pPr>
        <w:keepNext/>
        <w:keepLines/>
        <w:tabs>
          <w:tab w:val="right" w:pos="2552"/>
          <w:tab w:val="left" w:pos="2694"/>
          <w:tab w:val="right" w:pos="7655"/>
          <w:tab w:val="right" w:pos="9072"/>
        </w:tabs>
        <w:ind w:left="1134"/>
        <w:rPr>
          <w:color w:val="0000FF"/>
        </w:rPr>
      </w:pPr>
      <w:r w:rsidRPr="00F223F8">
        <w:rPr>
          <w:color w:val="0000FF"/>
        </w:rPr>
        <w:t>Alternativ: Bi-Color-Ausführung</w:t>
      </w:r>
      <w:r>
        <w:rPr>
          <w:color w:val="0000FF"/>
        </w:rPr>
        <w:t xml:space="preserve"> </w:t>
      </w:r>
      <w:r w:rsidRPr="00F223F8">
        <w:rPr>
          <w:color w:val="0000FF"/>
        </w:rPr>
        <w:t xml:space="preserve"> </w:t>
      </w:r>
      <w:r w:rsidRPr="00F223F8">
        <w:rPr>
          <w:color w:val="0000FF"/>
        </w:rPr>
        <w:br/>
        <w:t>Trennwandseiten innen und außen unterschiedlich farbig</w:t>
      </w:r>
      <w:r>
        <w:rPr>
          <w:color w:val="0000FF"/>
        </w:rPr>
        <w:t>.</w:t>
      </w:r>
    </w:p>
    <w:p w14:paraId="009FBF71" w14:textId="7CA072CC" w:rsidR="00835A5F" w:rsidRPr="006A39FA" w:rsidRDefault="00835A5F" w:rsidP="00835A5F">
      <w:pPr>
        <w:tabs>
          <w:tab w:val="left" w:pos="1080"/>
        </w:tabs>
        <w:ind w:left="1080"/>
      </w:pPr>
      <w:r>
        <w:br/>
      </w:r>
      <w:r w:rsidR="006A39FA" w:rsidRPr="006A39FA">
        <w:t xml:space="preserve">Stabilisatoren, </w:t>
      </w:r>
      <w:r w:rsidRPr="006A39FA">
        <w:t xml:space="preserve">Bänder, Beschläge, Füße und Zubehör </w:t>
      </w:r>
    </w:p>
    <w:p w14:paraId="0B8006F4" w14:textId="77777777" w:rsidR="00835A5F" w:rsidRPr="006A39FA" w:rsidRDefault="00835A5F" w:rsidP="00835A5F">
      <w:pPr>
        <w:tabs>
          <w:tab w:val="left" w:pos="1080"/>
        </w:tabs>
        <w:ind w:left="1080"/>
      </w:pPr>
      <w:r w:rsidRPr="006A39FA">
        <w:t xml:space="preserve">je nach Ausführung in den gleichen durchgängigen Farben </w:t>
      </w:r>
    </w:p>
    <w:p w14:paraId="499786C2" w14:textId="44779725" w:rsidR="00835A5F" w:rsidRDefault="00835A5F" w:rsidP="00835A5F">
      <w:pPr>
        <w:tabs>
          <w:tab w:val="left" w:pos="1080"/>
        </w:tabs>
        <w:ind w:left="1080"/>
      </w:pPr>
      <w:r w:rsidRPr="006A39FA">
        <w:t>nach dem KEMMLIT-Farbkonzept.</w:t>
      </w:r>
    </w:p>
    <w:p w14:paraId="3AEE4F1E" w14:textId="635E0238" w:rsidR="00835A5F" w:rsidRDefault="00835A5F" w:rsidP="00835A5F">
      <w:pPr>
        <w:tabs>
          <w:tab w:val="left" w:pos="1080"/>
        </w:tabs>
        <w:ind w:left="1080"/>
      </w:pPr>
    </w:p>
    <w:p w14:paraId="288813C2" w14:textId="77777777" w:rsidR="00835A5F" w:rsidRDefault="00835A5F" w:rsidP="00835A5F">
      <w:pPr>
        <w:tabs>
          <w:tab w:val="left" w:pos="1080"/>
        </w:tabs>
        <w:ind w:left="1080"/>
      </w:pPr>
    </w:p>
    <w:p w14:paraId="47B5FDCB" w14:textId="77777777" w:rsidR="00590DA2" w:rsidRDefault="00590DA2" w:rsidP="00590DA2">
      <w:pPr>
        <w:tabs>
          <w:tab w:val="left" w:pos="1080"/>
        </w:tabs>
      </w:pPr>
      <w:r w:rsidRPr="00590DA2">
        <w:rPr>
          <w:b/>
        </w:rPr>
        <w:t>15.1</w:t>
      </w:r>
      <w:r>
        <w:rPr>
          <w:b/>
        </w:rPr>
        <w:t>0</w:t>
      </w:r>
      <w:r>
        <w:tab/>
        <w:t>Garantie</w:t>
      </w:r>
    </w:p>
    <w:p w14:paraId="2BD62718" w14:textId="77777777" w:rsidR="0060762B" w:rsidRDefault="00590DA2" w:rsidP="00590DA2">
      <w:pPr>
        <w:tabs>
          <w:tab w:val="left" w:pos="1080"/>
        </w:tabs>
        <w:rPr>
          <w:b/>
        </w:rPr>
      </w:pPr>
      <w:r>
        <w:tab/>
        <w:t>7 Jahre Hersteller Garantie</w:t>
      </w:r>
    </w:p>
    <w:p w14:paraId="51A68F19" w14:textId="77777777" w:rsidR="0060762B" w:rsidRDefault="0060762B">
      <w:pPr>
        <w:tabs>
          <w:tab w:val="left" w:pos="1080"/>
        </w:tabs>
        <w:ind w:left="1080"/>
        <w:rPr>
          <w:b/>
        </w:rPr>
      </w:pPr>
    </w:p>
    <w:p w14:paraId="7DCC8194" w14:textId="77777777" w:rsidR="00B85E39" w:rsidRPr="0060762B" w:rsidRDefault="00B85E39">
      <w:pPr>
        <w:tabs>
          <w:tab w:val="left" w:pos="1080"/>
        </w:tabs>
        <w:ind w:left="1080"/>
        <w:rPr>
          <w:b/>
        </w:rPr>
      </w:pPr>
      <w:r w:rsidRPr="0060762B">
        <w:rPr>
          <w:b/>
        </w:rPr>
        <w:t>Preise inkl. Fracht- und Montagekosten.</w:t>
      </w:r>
      <w:r w:rsidRPr="0060762B">
        <w:rPr>
          <w:b/>
          <w:vanish/>
        </w:rPr>
        <w:t>$)</w:t>
      </w:r>
    </w:p>
    <w:p w14:paraId="29940041" w14:textId="77777777" w:rsidR="00B85E39" w:rsidRDefault="00B85E39">
      <w:pPr>
        <w:tabs>
          <w:tab w:val="right" w:pos="2552"/>
          <w:tab w:val="left" w:pos="2694"/>
          <w:tab w:val="right" w:pos="7655"/>
          <w:tab w:val="right" w:pos="9072"/>
        </w:tabs>
        <w:ind w:left="1134"/>
      </w:pPr>
      <w:r>
        <w:rPr>
          <w:vanish/>
        </w:rPr>
        <w:t>/E</w:t>
      </w:r>
    </w:p>
    <w:p w14:paraId="2DDA9043" w14:textId="77777777" w:rsidR="00B85E39" w:rsidRPr="00590DA2" w:rsidRDefault="00B85E39">
      <w:pPr>
        <w:tabs>
          <w:tab w:val="right" w:pos="2552"/>
          <w:tab w:val="left" w:pos="2694"/>
          <w:tab w:val="right" w:pos="7655"/>
          <w:tab w:val="right" w:pos="9072"/>
        </w:tabs>
        <w:ind w:left="1134"/>
        <w:rPr>
          <w:b/>
          <w:vanish/>
        </w:rPr>
      </w:pPr>
      <w:r w:rsidRPr="00590DA2">
        <w:rPr>
          <w:b/>
          <w:vanish/>
        </w:rPr>
        <w:t>$$NNN</w:t>
      </w:r>
    </w:p>
    <w:p w14:paraId="34DD1B3B" w14:textId="77777777" w:rsidR="00B85E39" w:rsidRDefault="0018277B">
      <w:pPr>
        <w:tabs>
          <w:tab w:val="right" w:pos="2552"/>
          <w:tab w:val="left" w:pos="2694"/>
          <w:tab w:val="left" w:pos="5529"/>
          <w:tab w:val="right" w:pos="7655"/>
          <w:tab w:val="right" w:pos="9923"/>
        </w:tabs>
      </w:pPr>
      <w:r w:rsidRPr="00590DA2">
        <w:rPr>
          <w:b/>
        </w:rPr>
        <w:t>15</w:t>
      </w:r>
      <w:r w:rsidR="00590DA2" w:rsidRPr="00590DA2">
        <w:rPr>
          <w:b/>
        </w:rPr>
        <w:t>.20</w:t>
      </w:r>
      <w:r w:rsidR="00B85E39">
        <w:t xml:space="preserve"> </w:t>
      </w:r>
      <w:r w:rsidR="00B85E39">
        <w:tab/>
      </w:r>
      <w:r w:rsidR="00B85E39">
        <w:tab/>
      </w:r>
      <w:r w:rsidR="00B85E39">
        <w:tab/>
      </w:r>
      <w:r w:rsidR="00B85E39">
        <w:rPr>
          <w:vanish/>
        </w:rPr>
        <w:t>$)</w:t>
      </w:r>
      <w:r w:rsidR="00B85E39">
        <w:rPr>
          <w:vanish/>
        </w:rPr>
        <w:tab/>
      </w:r>
      <w:r w:rsidR="00B85E39">
        <w:rPr>
          <w:vanish/>
        </w:rPr>
        <w:tab/>
      </w:r>
      <w:r w:rsidR="00B85E39">
        <w:rPr>
          <w:vanish/>
        </w:rPr>
        <w:tab/>
        <w:t>$(menge</w:t>
      </w:r>
      <w:r w:rsidR="00B85E39">
        <w:t>0,000</w:t>
      </w:r>
      <w:r w:rsidR="00B85E39">
        <w:rPr>
          <w:vanish/>
        </w:rPr>
        <w:t>$)</w:t>
      </w:r>
      <w:r w:rsidR="00B85E39">
        <w:t xml:space="preserve"> </w:t>
      </w:r>
      <w:r w:rsidR="00B85E39">
        <w:rPr>
          <w:vanish/>
        </w:rPr>
        <w:t>$(einh</w:t>
      </w:r>
      <w:r w:rsidR="00B85E39">
        <w:t>Stück</w:t>
      </w:r>
      <w:r w:rsidR="00B85E39">
        <w:rPr>
          <w:vanish/>
        </w:rPr>
        <w:t>$)</w:t>
      </w:r>
      <w:r w:rsidR="00B85E39">
        <w:t xml:space="preserve"> </w:t>
      </w:r>
      <w:r w:rsidR="00B85E39">
        <w:tab/>
      </w:r>
      <w:r w:rsidR="00B85E39">
        <w:rPr>
          <w:vanish/>
        </w:rPr>
        <w:t>$(d276$)$(ep</w:t>
      </w:r>
      <w:r w:rsidR="00B85E39">
        <w:t>.............</w:t>
      </w:r>
      <w:r w:rsidR="00B85E39">
        <w:rPr>
          <w:vanish/>
        </w:rPr>
        <w:t>$)</w:t>
      </w:r>
      <w:r w:rsidR="00B85E39">
        <w:tab/>
      </w:r>
      <w:r w:rsidR="00B85E39">
        <w:rPr>
          <w:vanish/>
        </w:rPr>
        <w:t>$(gb</w:t>
      </w:r>
      <w:r w:rsidR="00B85E39">
        <w:t>.............</w:t>
      </w:r>
    </w:p>
    <w:p w14:paraId="216A6573" w14:textId="77777777" w:rsidR="00B85E39" w:rsidRDefault="00B85E39">
      <w:pPr>
        <w:keepNext/>
        <w:keepLines/>
        <w:tabs>
          <w:tab w:val="right" w:pos="2552"/>
          <w:tab w:val="left" w:pos="2694"/>
          <w:tab w:val="right" w:pos="7655"/>
          <w:tab w:val="right" w:pos="9072"/>
        </w:tabs>
        <w:ind w:left="1134"/>
      </w:pPr>
    </w:p>
    <w:p w14:paraId="09C2BD67" w14:textId="77777777" w:rsidR="0060762B" w:rsidRDefault="0060762B">
      <w:pPr>
        <w:pStyle w:val="Kopfzeile"/>
        <w:tabs>
          <w:tab w:val="clear" w:pos="4536"/>
          <w:tab w:val="right" w:pos="2552"/>
          <w:tab w:val="left" w:pos="2694"/>
          <w:tab w:val="right" w:pos="7655"/>
        </w:tabs>
      </w:pPr>
    </w:p>
    <w:p w14:paraId="119D1C18" w14:textId="77777777" w:rsidR="00E739F2" w:rsidRDefault="00E739F2" w:rsidP="00E739F2">
      <w:pPr>
        <w:tabs>
          <w:tab w:val="left" w:pos="1080"/>
        </w:tabs>
        <w:ind w:left="1080"/>
        <w:rPr>
          <w:b/>
          <w:bCs/>
        </w:rPr>
      </w:pPr>
      <w:r>
        <w:rPr>
          <w:b/>
          <w:bCs/>
        </w:rPr>
        <w:t>Zubehör:</w:t>
      </w:r>
    </w:p>
    <w:p w14:paraId="57309827" w14:textId="77777777" w:rsidR="00E739F2" w:rsidRDefault="00E739F2" w:rsidP="00E739F2">
      <w:pPr>
        <w:tabs>
          <w:tab w:val="left" w:pos="1080"/>
        </w:tabs>
        <w:ind w:left="1080"/>
        <w:rPr>
          <w:b/>
          <w:bCs/>
        </w:rPr>
      </w:pPr>
    </w:p>
    <w:p w14:paraId="31F9ED5E" w14:textId="534B750C" w:rsidR="00E739F2" w:rsidRPr="00E739F2" w:rsidRDefault="00E739F2" w:rsidP="00E739F2">
      <w:pPr>
        <w:pStyle w:val="Listenabsatz"/>
        <w:numPr>
          <w:ilvl w:val="1"/>
          <w:numId w:val="12"/>
        </w:numPr>
        <w:tabs>
          <w:tab w:val="left" w:pos="1080"/>
        </w:tabs>
        <w:rPr>
          <w:b/>
          <w:bCs/>
        </w:rPr>
      </w:pPr>
      <w:r>
        <w:t>Normschamwand aus 13mm HPL</w:t>
      </w:r>
    </w:p>
    <w:p w14:paraId="5C13EAA4" w14:textId="77777777" w:rsidR="00E739F2" w:rsidRDefault="00E739F2" w:rsidP="00E739F2">
      <w:pPr>
        <w:pStyle w:val="Listenabsatz"/>
        <w:tabs>
          <w:tab w:val="right" w:pos="2552"/>
          <w:tab w:val="left" w:pos="2694"/>
          <w:tab w:val="left" w:pos="5529"/>
          <w:tab w:val="right" w:pos="7655"/>
          <w:tab w:val="right" w:pos="9923"/>
        </w:tabs>
        <w:ind w:left="1080"/>
      </w:pPr>
      <w:r>
        <w:t xml:space="preserve">435mm x 900mm </w:t>
      </w:r>
    </w:p>
    <w:p w14:paraId="031D77F7" w14:textId="77777777" w:rsidR="00E739F2" w:rsidRDefault="00E739F2" w:rsidP="00E739F2">
      <w:pPr>
        <w:pStyle w:val="Listenabsatz"/>
        <w:tabs>
          <w:tab w:val="right" w:pos="2552"/>
          <w:tab w:val="left" w:pos="2694"/>
          <w:tab w:val="left" w:pos="5529"/>
          <w:tab w:val="right" w:pos="7655"/>
          <w:tab w:val="right" w:pos="9923"/>
        </w:tabs>
        <w:ind w:left="1080"/>
      </w:pPr>
      <w:r>
        <w:t xml:space="preserve">Zur Befestigung an massivem Mauerwerk. </w:t>
      </w:r>
    </w:p>
    <w:p w14:paraId="1C8FDECD" w14:textId="77777777" w:rsidR="00E739F2" w:rsidRDefault="00E739F2" w:rsidP="00E739F2">
      <w:pPr>
        <w:pStyle w:val="Listenabsatz"/>
        <w:tabs>
          <w:tab w:val="right" w:pos="2552"/>
          <w:tab w:val="left" w:pos="2694"/>
          <w:tab w:val="left" w:pos="5529"/>
          <w:tab w:val="right" w:pos="7655"/>
          <w:tab w:val="right" w:pos="9923"/>
        </w:tabs>
        <w:ind w:left="1080"/>
      </w:pPr>
      <w:r>
        <w:t xml:space="preserve">Bei Trockenbauwänden Schamwand mit </w:t>
      </w:r>
    </w:p>
    <w:p w14:paraId="56632E6C" w14:textId="77777777" w:rsidR="00E739F2" w:rsidRDefault="00E739F2" w:rsidP="00E739F2">
      <w:pPr>
        <w:pStyle w:val="Listenabsatz"/>
        <w:tabs>
          <w:tab w:val="right" w:pos="2552"/>
          <w:tab w:val="left" w:pos="2694"/>
          <w:tab w:val="left" w:pos="5529"/>
          <w:tab w:val="right" w:pos="7655"/>
          <w:tab w:val="right" w:pos="9923"/>
        </w:tabs>
        <w:ind w:left="1080"/>
      </w:pPr>
      <w:r>
        <w:t>Fuß möglich.</w:t>
      </w:r>
    </w:p>
    <w:p w14:paraId="226FB1D6" w14:textId="77777777" w:rsidR="00E739F2" w:rsidRDefault="00E739F2" w:rsidP="00E739F2">
      <w:pPr>
        <w:keepNext/>
        <w:tabs>
          <w:tab w:val="right" w:pos="2552"/>
          <w:tab w:val="left" w:pos="2694"/>
          <w:tab w:val="left" w:pos="5529"/>
          <w:tab w:val="right" w:pos="7655"/>
          <w:tab w:val="left" w:pos="8647"/>
          <w:tab w:val="left" w:pos="8789"/>
          <w:tab w:val="left" w:pos="9072"/>
          <w:tab w:val="left" w:pos="9214"/>
          <w:tab w:val="left" w:pos="9921"/>
        </w:tabs>
      </w:pPr>
      <w:r>
        <w:tab/>
      </w:r>
      <w:r>
        <w:tab/>
      </w:r>
      <w:r>
        <w:tab/>
        <w:t>0,000</w:t>
      </w:r>
      <w:r>
        <w:rPr>
          <w:vanish/>
        </w:rPr>
        <w:t>$)</w:t>
      </w:r>
      <w:r>
        <w:t xml:space="preserve"> </w:t>
      </w:r>
      <w:r>
        <w:rPr>
          <w:vanish/>
        </w:rPr>
        <w:t>$(einh</w:t>
      </w:r>
      <w:r>
        <w:t>Stück</w:t>
      </w:r>
      <w:r>
        <w:rPr>
          <w:vanish/>
        </w:rPr>
        <w:t>$)</w:t>
      </w:r>
      <w:r>
        <w:tab/>
      </w:r>
      <w:r>
        <w:rPr>
          <w:vanish/>
        </w:rPr>
        <w:t>$(d276$)$(ep</w:t>
      </w:r>
      <w:r>
        <w:t>.............</w:t>
      </w:r>
      <w:r>
        <w:tab/>
        <w:t xml:space="preserve">           ………. </w:t>
      </w:r>
    </w:p>
    <w:p w14:paraId="25FFEA51" w14:textId="77777777" w:rsidR="00E739F2" w:rsidRDefault="00E739F2" w:rsidP="00E739F2">
      <w:pPr>
        <w:tabs>
          <w:tab w:val="left" w:pos="1080"/>
        </w:tabs>
        <w:ind w:left="1080"/>
        <w:rPr>
          <w:b/>
          <w:bCs/>
        </w:rPr>
      </w:pPr>
    </w:p>
    <w:p w14:paraId="65CCF9B8" w14:textId="0A4D4A78" w:rsidR="00E739F2" w:rsidRPr="0063796F" w:rsidRDefault="0063796F" w:rsidP="00E739F2">
      <w:pPr>
        <w:pStyle w:val="Listenabsatz"/>
        <w:numPr>
          <w:ilvl w:val="1"/>
          <w:numId w:val="12"/>
        </w:numPr>
        <w:tabs>
          <w:tab w:val="left" w:pos="1080"/>
        </w:tabs>
        <w:rPr>
          <w:color w:val="0000FF"/>
        </w:rPr>
      </w:pPr>
      <w:r>
        <w:rPr>
          <w:color w:val="0000FF"/>
        </w:rPr>
        <w:t>Alternativ</w:t>
      </w:r>
      <w:r w:rsidRPr="0063796F">
        <w:rPr>
          <w:color w:val="0000FF"/>
        </w:rPr>
        <w:t xml:space="preserve">: </w:t>
      </w:r>
      <w:r w:rsidR="00E739F2" w:rsidRPr="0063796F">
        <w:rPr>
          <w:color w:val="0000FF"/>
        </w:rPr>
        <w:t>Normschamwand stehend aus 13mm HPL</w:t>
      </w:r>
    </w:p>
    <w:p w14:paraId="699F3A93" w14:textId="699B0D66" w:rsidR="00E739F2" w:rsidRDefault="00E739F2" w:rsidP="00E739F2">
      <w:pPr>
        <w:pStyle w:val="Listenabsatz"/>
        <w:tabs>
          <w:tab w:val="right" w:pos="2552"/>
          <w:tab w:val="left" w:pos="2694"/>
          <w:tab w:val="left" w:pos="5529"/>
          <w:tab w:val="right" w:pos="7655"/>
          <w:tab w:val="right" w:pos="9923"/>
        </w:tabs>
        <w:ind w:left="1080"/>
      </w:pPr>
      <w:r w:rsidRPr="0063796F">
        <w:rPr>
          <w:color w:val="0000FF"/>
        </w:rPr>
        <w:t>435mm x 1.475mm 150mm Bodenfreiheit</w:t>
      </w:r>
      <w:r>
        <w:tab/>
      </w:r>
    </w:p>
    <w:p w14:paraId="0EE8DCFB" w14:textId="64B70CD6" w:rsidR="00B85E39" w:rsidRPr="00E739F2" w:rsidRDefault="00E739F2" w:rsidP="00E739F2">
      <w:pPr>
        <w:pStyle w:val="Listenabsatz"/>
        <w:tabs>
          <w:tab w:val="right" w:pos="2552"/>
          <w:tab w:val="left" w:pos="2694"/>
          <w:tab w:val="left" w:pos="5529"/>
          <w:tab w:val="right" w:pos="7655"/>
          <w:tab w:val="right" w:pos="9923"/>
        </w:tabs>
        <w:ind w:left="1080"/>
      </w:pPr>
      <w:r>
        <w:tab/>
      </w:r>
      <w:r>
        <w:tab/>
      </w:r>
      <w:r>
        <w:tab/>
        <w:t>0,000</w:t>
      </w:r>
      <w:r>
        <w:rPr>
          <w:vanish/>
        </w:rPr>
        <w:t>$)</w:t>
      </w:r>
      <w:r>
        <w:t xml:space="preserve"> </w:t>
      </w:r>
      <w:r>
        <w:rPr>
          <w:vanish/>
        </w:rPr>
        <w:t>$(einh</w:t>
      </w:r>
      <w:r>
        <w:t>Stück</w:t>
      </w:r>
      <w:r>
        <w:rPr>
          <w:vanish/>
        </w:rPr>
        <w:t>$)</w:t>
      </w:r>
      <w:r>
        <w:tab/>
      </w:r>
      <w:r>
        <w:rPr>
          <w:vanish/>
        </w:rPr>
        <w:t>$(d276$)$(ep</w:t>
      </w:r>
      <w:r>
        <w:t>.............</w:t>
      </w:r>
      <w:r>
        <w:tab/>
        <w:t xml:space="preserve">           ……….   </w:t>
      </w:r>
      <w:r w:rsidR="00B85E39">
        <w:rPr>
          <w:vanish/>
        </w:rPr>
        <w:t>/E$$NNN</w:t>
      </w:r>
    </w:p>
    <w:p w14:paraId="74E81D4B" w14:textId="77777777" w:rsidR="00E739F2" w:rsidRDefault="00E739F2">
      <w:pPr>
        <w:keepNext/>
        <w:keepLines/>
        <w:tabs>
          <w:tab w:val="right" w:pos="2552"/>
          <w:tab w:val="left" w:pos="2694"/>
          <w:tab w:val="right" w:pos="7655"/>
          <w:tab w:val="right" w:pos="9072"/>
        </w:tabs>
        <w:ind w:left="1134"/>
      </w:pPr>
    </w:p>
    <w:p w14:paraId="16724461" w14:textId="07B8AFF9" w:rsidR="00B85E39" w:rsidRDefault="00B85E39">
      <w:pPr>
        <w:keepNext/>
        <w:keepLines/>
        <w:tabs>
          <w:tab w:val="right" w:pos="2552"/>
          <w:tab w:val="left" w:pos="2694"/>
          <w:tab w:val="right" w:pos="7655"/>
          <w:tab w:val="right" w:pos="9072"/>
        </w:tabs>
        <w:ind w:left="1134"/>
      </w:pPr>
      <w:r>
        <w:rPr>
          <w:vanish/>
        </w:rPr>
        <w:t>$(h1ii</w:t>
      </w:r>
      <w:r>
        <w:rPr>
          <w:b/>
          <w:vanish/>
        </w:rPr>
        <w:t>$(lang</w:t>
      </w:r>
      <w:r>
        <w:rPr>
          <w:b/>
        </w:rPr>
        <w:t>Zubehör für WC-Kabinen:</w:t>
      </w:r>
      <w:r>
        <w:br/>
      </w:r>
      <w:r>
        <w:br/>
        <w:t>KEMMLIT-Türstopperhaken aus Nylon 301</w:t>
      </w:r>
      <w:r>
        <w:rPr>
          <w:vanish/>
        </w:rPr>
        <w:t>$)/E</w:t>
      </w:r>
    </w:p>
    <w:p w14:paraId="38B603BF" w14:textId="77777777" w:rsidR="00B85E39" w:rsidRPr="00590DA2" w:rsidRDefault="00B85E39">
      <w:pPr>
        <w:tabs>
          <w:tab w:val="right" w:pos="2552"/>
          <w:tab w:val="left" w:pos="2694"/>
          <w:tab w:val="right" w:pos="7655"/>
          <w:tab w:val="right" w:pos="9072"/>
        </w:tabs>
        <w:ind w:left="1134"/>
        <w:rPr>
          <w:b/>
          <w:vanish/>
        </w:rPr>
      </w:pPr>
      <w:r w:rsidRPr="00590DA2">
        <w:rPr>
          <w:b/>
          <w:vanish/>
        </w:rPr>
        <w:t>$$NNN</w:t>
      </w:r>
    </w:p>
    <w:p w14:paraId="39BA8D4E" w14:textId="77777777" w:rsidR="00B85E39" w:rsidRDefault="00B85E39">
      <w:pPr>
        <w:keepNext/>
        <w:tabs>
          <w:tab w:val="right" w:pos="2552"/>
          <w:tab w:val="left" w:pos="2694"/>
          <w:tab w:val="left" w:pos="5529"/>
          <w:tab w:val="right" w:pos="7655"/>
          <w:tab w:val="right" w:pos="9923"/>
        </w:tabs>
      </w:pPr>
      <w:r w:rsidRPr="00590DA2">
        <w:rPr>
          <w:b/>
          <w:vanish/>
        </w:rPr>
        <w:t>$(h1ii</w:t>
      </w:r>
      <w:r w:rsidR="0018277B" w:rsidRPr="00590DA2">
        <w:rPr>
          <w:b/>
        </w:rPr>
        <w:t>15</w:t>
      </w:r>
      <w:r w:rsidR="00590DA2" w:rsidRPr="00590DA2">
        <w:rPr>
          <w:b/>
        </w:rPr>
        <w:t>.3</w:t>
      </w:r>
      <w:r w:rsidRPr="00590DA2">
        <w:rPr>
          <w:b/>
        </w:rPr>
        <w:t>0</w:t>
      </w:r>
      <w:r>
        <w:rPr>
          <w:vanish/>
        </w:rPr>
        <w:t>$)</w:t>
      </w:r>
      <w:r>
        <w:tab/>
      </w:r>
      <w:r>
        <w:tab/>
      </w:r>
      <w:r>
        <w:tab/>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44CBB7C9" w14:textId="77777777" w:rsidR="00B85E39" w:rsidRDefault="00B85E39">
      <w:pPr>
        <w:keepNext/>
        <w:tabs>
          <w:tab w:val="right" w:pos="2552"/>
          <w:tab w:val="left" w:pos="2694"/>
          <w:tab w:val="left" w:pos="3969"/>
          <w:tab w:val="right" w:pos="7655"/>
          <w:tab w:val="right" w:pos="9923"/>
        </w:tabs>
      </w:pPr>
      <w:r>
        <w:rPr>
          <w:vanish/>
        </w:rPr>
        <w:t>$)</w:t>
      </w:r>
    </w:p>
    <w:p w14:paraId="56567AAD" w14:textId="77777777" w:rsidR="00B85E39" w:rsidRDefault="00B85E39">
      <w:pPr>
        <w:keepNext/>
        <w:keepLines/>
        <w:tabs>
          <w:tab w:val="right" w:pos="2552"/>
          <w:tab w:val="left" w:pos="2694"/>
          <w:tab w:val="right" w:pos="7655"/>
          <w:tab w:val="right" w:pos="9072"/>
        </w:tabs>
        <w:ind w:left="1134"/>
      </w:pPr>
      <w:r>
        <w:rPr>
          <w:vanish/>
        </w:rPr>
        <w:t>$(lang</w:t>
      </w:r>
      <w:r>
        <w:t>KEMMLIT-Wandhaken aus Nylon 302</w:t>
      </w:r>
      <w:r>
        <w:rPr>
          <w:vanish/>
        </w:rPr>
        <w:t>$)/E</w:t>
      </w:r>
    </w:p>
    <w:p w14:paraId="4EAD24D3" w14:textId="77777777" w:rsidR="00B85E39" w:rsidRPr="00590DA2" w:rsidRDefault="00B85E39">
      <w:pPr>
        <w:tabs>
          <w:tab w:val="right" w:pos="2552"/>
          <w:tab w:val="left" w:pos="2694"/>
          <w:tab w:val="right" w:pos="7655"/>
          <w:tab w:val="right" w:pos="9072"/>
        </w:tabs>
        <w:ind w:left="1134"/>
        <w:rPr>
          <w:b/>
          <w:vanish/>
        </w:rPr>
      </w:pPr>
      <w:r w:rsidRPr="00590DA2">
        <w:rPr>
          <w:b/>
          <w:vanish/>
        </w:rPr>
        <w:t>$$NNN</w:t>
      </w:r>
    </w:p>
    <w:p w14:paraId="636A94A8" w14:textId="77777777" w:rsidR="00B85E39" w:rsidRDefault="00B85E39">
      <w:pPr>
        <w:keepNext/>
        <w:tabs>
          <w:tab w:val="right" w:pos="2552"/>
          <w:tab w:val="left" w:pos="2694"/>
          <w:tab w:val="left" w:pos="3969"/>
          <w:tab w:val="right" w:pos="7655"/>
          <w:tab w:val="right" w:pos="9923"/>
        </w:tabs>
      </w:pPr>
      <w:r w:rsidRPr="00590DA2">
        <w:rPr>
          <w:b/>
          <w:vanish/>
        </w:rPr>
        <w:t>$(h1ii</w:t>
      </w:r>
      <w:r w:rsidR="0018277B" w:rsidRPr="00590DA2">
        <w:rPr>
          <w:b/>
        </w:rPr>
        <w:t>15</w:t>
      </w:r>
      <w:r w:rsidR="00590DA2" w:rsidRPr="00590DA2">
        <w:rPr>
          <w:b/>
        </w:rPr>
        <w:t>.4</w:t>
      </w:r>
      <w:r w:rsidRPr="00590DA2">
        <w:rPr>
          <w:b/>
        </w:rP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0AD5E15A" w14:textId="77777777" w:rsidR="00B85E39" w:rsidRDefault="00B85E39">
      <w:pPr>
        <w:keepNext/>
        <w:tabs>
          <w:tab w:val="right" w:pos="2552"/>
          <w:tab w:val="left" w:pos="2694"/>
          <w:tab w:val="left" w:pos="3969"/>
          <w:tab w:val="right" w:pos="7655"/>
          <w:tab w:val="right" w:pos="9923"/>
        </w:tabs>
      </w:pPr>
      <w:r>
        <w:rPr>
          <w:vanish/>
        </w:rPr>
        <w:t>$)</w:t>
      </w:r>
    </w:p>
    <w:p w14:paraId="4A32F7E3" w14:textId="77777777" w:rsidR="00B85E39" w:rsidRDefault="00B85E39">
      <w:pPr>
        <w:keepNext/>
        <w:keepLines/>
        <w:tabs>
          <w:tab w:val="right" w:pos="2552"/>
          <w:tab w:val="left" w:pos="2694"/>
          <w:tab w:val="right" w:pos="7655"/>
          <w:tab w:val="right" w:pos="9072"/>
        </w:tabs>
        <w:ind w:left="1134"/>
      </w:pPr>
      <w:r>
        <w:rPr>
          <w:vanish/>
        </w:rPr>
        <w:t>$(lang</w:t>
      </w:r>
      <w:r>
        <w:t>KEMMLIT-Papierrollenhalter aus Nylon 308</w:t>
      </w:r>
      <w:r>
        <w:rPr>
          <w:vanish/>
        </w:rPr>
        <w:t>$)/E</w:t>
      </w:r>
    </w:p>
    <w:p w14:paraId="205C902A" w14:textId="77777777" w:rsidR="00B85E39" w:rsidRPr="00590DA2" w:rsidRDefault="00B85E39">
      <w:pPr>
        <w:tabs>
          <w:tab w:val="right" w:pos="2552"/>
          <w:tab w:val="left" w:pos="2694"/>
          <w:tab w:val="right" w:pos="7655"/>
          <w:tab w:val="right" w:pos="9072"/>
        </w:tabs>
        <w:ind w:left="1134"/>
        <w:rPr>
          <w:b/>
          <w:vanish/>
        </w:rPr>
      </w:pPr>
      <w:r w:rsidRPr="00590DA2">
        <w:rPr>
          <w:b/>
          <w:vanish/>
        </w:rPr>
        <w:t>$$NNN</w:t>
      </w:r>
    </w:p>
    <w:p w14:paraId="1A1366CA" w14:textId="77777777" w:rsidR="00B85E39" w:rsidRDefault="00B85E39">
      <w:pPr>
        <w:keepNext/>
        <w:tabs>
          <w:tab w:val="right" w:pos="2552"/>
          <w:tab w:val="left" w:pos="2694"/>
          <w:tab w:val="left" w:pos="3969"/>
          <w:tab w:val="right" w:pos="7655"/>
          <w:tab w:val="right" w:pos="9923"/>
        </w:tabs>
      </w:pPr>
      <w:r w:rsidRPr="00590DA2">
        <w:rPr>
          <w:b/>
          <w:vanish/>
        </w:rPr>
        <w:t>$(h1ii</w:t>
      </w:r>
      <w:r w:rsidR="0018277B" w:rsidRPr="00590DA2">
        <w:rPr>
          <w:b/>
        </w:rPr>
        <w:t>15</w:t>
      </w:r>
      <w:r w:rsidR="00590DA2" w:rsidRPr="00590DA2">
        <w:rPr>
          <w:b/>
        </w:rPr>
        <w:t>.5</w:t>
      </w:r>
      <w:r w:rsidRPr="00590DA2">
        <w:rPr>
          <w:b/>
        </w:rP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755B0A74" w14:textId="77777777" w:rsidR="00B85E39" w:rsidRDefault="00B85E39">
      <w:pPr>
        <w:keepNext/>
        <w:tabs>
          <w:tab w:val="right" w:pos="2552"/>
          <w:tab w:val="left" w:pos="2694"/>
          <w:tab w:val="left" w:pos="3969"/>
          <w:tab w:val="right" w:pos="7655"/>
          <w:tab w:val="right" w:pos="9923"/>
        </w:tabs>
      </w:pPr>
      <w:r>
        <w:rPr>
          <w:vanish/>
        </w:rPr>
        <w:t>$)</w:t>
      </w:r>
    </w:p>
    <w:p w14:paraId="40ACF163" w14:textId="77777777" w:rsidR="00B85E39" w:rsidRDefault="00B85E39">
      <w:pPr>
        <w:keepNext/>
        <w:keepLines/>
        <w:tabs>
          <w:tab w:val="right" w:pos="2552"/>
          <w:tab w:val="left" w:pos="2694"/>
          <w:tab w:val="right" w:pos="7655"/>
          <w:tab w:val="right" w:pos="9072"/>
        </w:tabs>
        <w:ind w:left="1134"/>
      </w:pPr>
      <w:r>
        <w:rPr>
          <w:vanish/>
        </w:rPr>
        <w:t>$(lang</w:t>
      </w:r>
      <w:r>
        <w:t>KEMMLIT-Ersatzrollenhalter aus Nylon 309</w:t>
      </w:r>
      <w:r>
        <w:rPr>
          <w:vanish/>
        </w:rPr>
        <w:t>$)/E</w:t>
      </w:r>
    </w:p>
    <w:p w14:paraId="45B53683" w14:textId="77777777" w:rsidR="00B85E39" w:rsidRPr="00590DA2" w:rsidRDefault="00B85E39">
      <w:pPr>
        <w:tabs>
          <w:tab w:val="right" w:pos="2552"/>
          <w:tab w:val="left" w:pos="2694"/>
          <w:tab w:val="right" w:pos="7655"/>
          <w:tab w:val="right" w:pos="9072"/>
        </w:tabs>
        <w:ind w:left="1134"/>
        <w:rPr>
          <w:b/>
          <w:vanish/>
        </w:rPr>
      </w:pPr>
      <w:r w:rsidRPr="00590DA2">
        <w:rPr>
          <w:b/>
          <w:vanish/>
        </w:rPr>
        <w:t>$$NNN</w:t>
      </w:r>
    </w:p>
    <w:p w14:paraId="53F9075F" w14:textId="77777777" w:rsidR="00B85E39" w:rsidRDefault="00B85E39">
      <w:pPr>
        <w:keepNext/>
        <w:tabs>
          <w:tab w:val="right" w:pos="2552"/>
          <w:tab w:val="left" w:pos="2694"/>
          <w:tab w:val="left" w:pos="3969"/>
          <w:tab w:val="right" w:pos="7655"/>
          <w:tab w:val="right" w:pos="9923"/>
        </w:tabs>
      </w:pPr>
      <w:r w:rsidRPr="00590DA2">
        <w:rPr>
          <w:b/>
          <w:vanish/>
        </w:rPr>
        <w:t>$(h1ii</w:t>
      </w:r>
      <w:r w:rsidR="0018277B" w:rsidRPr="00590DA2">
        <w:rPr>
          <w:b/>
        </w:rPr>
        <w:t>15</w:t>
      </w:r>
      <w:r w:rsidR="00590DA2" w:rsidRPr="00590DA2">
        <w:rPr>
          <w:b/>
        </w:rPr>
        <w:t>.6</w:t>
      </w:r>
      <w:r w:rsidRPr="00590DA2">
        <w:rPr>
          <w:b/>
        </w:rP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r>
        <w:rPr>
          <w:vanish/>
        </w:rPr>
        <w:t>$)</w:t>
      </w:r>
    </w:p>
    <w:p w14:paraId="139CA1CE" w14:textId="77777777" w:rsidR="00B85E39" w:rsidRDefault="00B85E39">
      <w:pPr>
        <w:keepNext/>
        <w:keepLines/>
        <w:tabs>
          <w:tab w:val="right" w:pos="2552"/>
          <w:tab w:val="left" w:pos="2694"/>
          <w:tab w:val="right" w:pos="7655"/>
          <w:tab w:val="right" w:pos="9072"/>
        </w:tabs>
        <w:ind w:left="1134"/>
      </w:pPr>
    </w:p>
    <w:p w14:paraId="7AF80A97" w14:textId="77777777" w:rsidR="00B85E39" w:rsidRPr="00590DA2" w:rsidRDefault="00B85E39">
      <w:pPr>
        <w:keepNext/>
        <w:keepLines/>
        <w:tabs>
          <w:tab w:val="right" w:pos="2552"/>
          <w:tab w:val="left" w:pos="2694"/>
          <w:tab w:val="right" w:pos="7655"/>
          <w:tab w:val="right" w:pos="9072"/>
        </w:tabs>
        <w:ind w:left="1134"/>
        <w:rPr>
          <w:b/>
          <w:vanish/>
        </w:rPr>
      </w:pPr>
      <w:r>
        <w:rPr>
          <w:vanish/>
        </w:rPr>
        <w:t>$(lang</w:t>
      </w:r>
      <w:r>
        <w:t>K</w:t>
      </w:r>
      <w:r w:rsidR="00590DA2">
        <w:t xml:space="preserve">EMMLIT-WC-Bürstengarnitur </w:t>
      </w:r>
      <w:r>
        <w:t>aus Nylon 310</w:t>
      </w:r>
      <w:r>
        <w:br/>
      </w:r>
      <w:r w:rsidRPr="00590DA2">
        <w:rPr>
          <w:b/>
          <w:vanish/>
        </w:rPr>
        <w:t xml:space="preserve"> $)/E$$NNN</w:t>
      </w:r>
    </w:p>
    <w:p w14:paraId="18BB29E2" w14:textId="77777777" w:rsidR="00B85E39" w:rsidRDefault="00B85E39">
      <w:pPr>
        <w:keepNext/>
        <w:tabs>
          <w:tab w:val="right" w:pos="2552"/>
          <w:tab w:val="left" w:pos="2694"/>
          <w:tab w:val="left" w:pos="3969"/>
          <w:tab w:val="right" w:pos="7655"/>
          <w:tab w:val="right" w:pos="9923"/>
        </w:tabs>
      </w:pPr>
      <w:r w:rsidRPr="00590DA2">
        <w:rPr>
          <w:b/>
          <w:vanish/>
        </w:rPr>
        <w:t>$(h1ii</w:t>
      </w:r>
      <w:r w:rsidR="0018277B" w:rsidRPr="00590DA2">
        <w:rPr>
          <w:b/>
        </w:rPr>
        <w:t>15</w:t>
      </w:r>
      <w:r w:rsidR="00590DA2" w:rsidRPr="00590DA2">
        <w:rPr>
          <w:b/>
        </w:rPr>
        <w:t>.7</w:t>
      </w:r>
      <w:r w:rsidRPr="00590DA2">
        <w:rPr>
          <w:b/>
        </w:rPr>
        <w:t>0</w:t>
      </w:r>
      <w:r>
        <w:rPr>
          <w:vanish/>
        </w:rPr>
        <w:t>$)</w:t>
      </w:r>
      <w:r>
        <w:tab/>
      </w:r>
      <w:r>
        <w:tab/>
      </w:r>
      <w:r>
        <w:tab/>
        <w:t xml:space="preserve">                             </w:t>
      </w:r>
      <w:r>
        <w:rPr>
          <w:vanish/>
        </w:rPr>
        <w:t>$(menge</w:t>
      </w:r>
      <w:r>
        <w:t>0,000</w:t>
      </w:r>
      <w:r>
        <w:rPr>
          <w:vanish/>
        </w:rPr>
        <w:t>$)</w:t>
      </w:r>
      <w:r>
        <w:t xml:space="preserve"> </w:t>
      </w:r>
      <w:r>
        <w:rPr>
          <w:vanish/>
        </w:rPr>
        <w:t>$(einh</w:t>
      </w:r>
      <w:r>
        <w:t>Stück</w:t>
      </w:r>
      <w:r>
        <w:rPr>
          <w:vanish/>
        </w:rPr>
        <w:t>$)</w:t>
      </w:r>
      <w:r>
        <w:tab/>
      </w:r>
      <w:r>
        <w:rPr>
          <w:vanish/>
        </w:rPr>
        <w:t>$(d276$)$(ep</w:t>
      </w:r>
      <w:r>
        <w:t>.............</w:t>
      </w:r>
      <w:r>
        <w:rPr>
          <w:vanish/>
        </w:rPr>
        <w:t>$)</w:t>
      </w:r>
      <w:r>
        <w:tab/>
      </w:r>
      <w:r>
        <w:rPr>
          <w:vanish/>
        </w:rPr>
        <w:t>$(gb</w:t>
      </w:r>
      <w:r>
        <w:t>.............</w:t>
      </w:r>
    </w:p>
    <w:p w14:paraId="5F4293A6" w14:textId="77777777" w:rsidR="00B85E39" w:rsidRDefault="00B85E39">
      <w:pPr>
        <w:keepNext/>
        <w:tabs>
          <w:tab w:val="right" w:pos="2552"/>
          <w:tab w:val="left" w:pos="2694"/>
          <w:tab w:val="left" w:pos="3969"/>
          <w:tab w:val="right" w:pos="7655"/>
          <w:tab w:val="right" w:pos="9923"/>
        </w:tabs>
      </w:pPr>
    </w:p>
    <w:p w14:paraId="4FD2538E" w14:textId="77777777" w:rsidR="00E739F2" w:rsidRDefault="00B85E39" w:rsidP="00E739F2">
      <w:pPr>
        <w:keepNext/>
        <w:tabs>
          <w:tab w:val="right" w:pos="2552"/>
          <w:tab w:val="left" w:pos="2694"/>
          <w:tab w:val="left" w:pos="3969"/>
          <w:tab w:val="right" w:pos="7655"/>
          <w:tab w:val="right" w:pos="9923"/>
        </w:tabs>
        <w:ind w:left="1134"/>
        <w:outlineLvl w:val="0"/>
        <w:rPr>
          <w:color w:val="0000FF"/>
        </w:rPr>
      </w:pPr>
      <w:r>
        <w:rPr>
          <w:color w:val="0000FF"/>
        </w:rPr>
        <w:t xml:space="preserve">Zubehör als Variante auch in </w:t>
      </w:r>
      <w:r w:rsidR="00F64647">
        <w:rPr>
          <w:color w:val="0000FF"/>
        </w:rPr>
        <w:t xml:space="preserve">Aluminium oder </w:t>
      </w:r>
      <w:r>
        <w:rPr>
          <w:color w:val="0000FF"/>
        </w:rPr>
        <w:t>Edelstahl</w:t>
      </w:r>
    </w:p>
    <w:p w14:paraId="448DD3B8" w14:textId="3CF9A240" w:rsidR="00B85E39" w:rsidRPr="00E739F2" w:rsidRDefault="00B85E39" w:rsidP="00E739F2">
      <w:pPr>
        <w:keepNext/>
        <w:tabs>
          <w:tab w:val="right" w:pos="2552"/>
          <w:tab w:val="left" w:pos="2694"/>
          <w:tab w:val="left" w:pos="3969"/>
          <w:tab w:val="right" w:pos="7655"/>
          <w:tab w:val="right" w:pos="9923"/>
        </w:tabs>
        <w:ind w:left="1134"/>
        <w:outlineLvl w:val="0"/>
        <w:rPr>
          <w:color w:val="0000FF"/>
        </w:rPr>
      </w:pPr>
      <w:r>
        <w:br/>
      </w:r>
    </w:p>
    <w:sectPr w:rsidR="00B85E39" w:rsidRPr="00E739F2">
      <w:headerReference w:type="even" r:id="rId7"/>
      <w:headerReference w:type="default" r:id="rId8"/>
      <w:footerReference w:type="even" r:id="rId9"/>
      <w:footerReference w:type="default" r:id="rId10"/>
      <w:headerReference w:type="first" r:id="rId11"/>
      <w:footerReference w:type="first" r:id="rId12"/>
      <w:pgSz w:w="11906" w:h="16838" w:code="9"/>
      <w:pgMar w:top="1531" w:right="851" w:bottom="907" w:left="1134" w:header="7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3D75" w14:textId="77777777" w:rsidR="003A34BC" w:rsidRDefault="003A34BC">
      <w:r>
        <w:separator/>
      </w:r>
    </w:p>
  </w:endnote>
  <w:endnote w:type="continuationSeparator" w:id="0">
    <w:p w14:paraId="7B4850E0" w14:textId="77777777" w:rsidR="003A34BC" w:rsidRDefault="003A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BE70" w14:textId="77777777" w:rsidR="007A521A" w:rsidRDefault="007A52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CA2B" w14:textId="77777777" w:rsidR="007A521A" w:rsidRDefault="007A52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1A35" w14:textId="77777777" w:rsidR="007A521A" w:rsidRDefault="007A52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DD51" w14:textId="77777777" w:rsidR="003A34BC" w:rsidRDefault="003A34BC">
      <w:r>
        <w:separator/>
      </w:r>
    </w:p>
  </w:footnote>
  <w:footnote w:type="continuationSeparator" w:id="0">
    <w:p w14:paraId="055B5BBE" w14:textId="77777777" w:rsidR="003A34BC" w:rsidRDefault="003A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AFAA" w14:textId="77777777" w:rsidR="007A521A" w:rsidRDefault="007A52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769E" w14:textId="77777777" w:rsidR="00174F1F" w:rsidRDefault="00174F1F">
    <w:pPr>
      <w:ind w:right="-54"/>
      <w:rPr>
        <w:rFonts w:ascii="Times New Roman" w:hAnsi="Times New Roman"/>
        <w:b/>
        <w:vanish/>
        <w:sz w:val="28"/>
        <w:lang w:val="en-US"/>
      </w:rPr>
    </w:pPr>
    <w:r>
      <w:rPr>
        <w:rFonts w:ascii="Times New Roman" w:hAnsi="Times New Roman"/>
        <w:b/>
        <w:vanish/>
        <w:sz w:val="28"/>
        <w:lang w:val="en-US"/>
      </w:rPr>
      <w:t>$$LVKopf</w:t>
    </w:r>
  </w:p>
  <w:p w14:paraId="13F56A61" w14:textId="4D620658" w:rsidR="004823C9" w:rsidRDefault="00174F1F">
    <w:pPr>
      <w:tabs>
        <w:tab w:val="left" w:pos="2694"/>
        <w:tab w:val="left" w:pos="7655"/>
        <w:tab w:val="right" w:pos="9923"/>
      </w:tabs>
      <w:ind w:right="-2"/>
    </w:pPr>
    <w:r>
      <w:rPr>
        <w:b/>
        <w:sz w:val="28"/>
      </w:rPr>
      <w:t>AUSSCHREIBUNGSTEXT</w:t>
    </w:r>
    <w:r>
      <w:rPr>
        <w:b/>
      </w:rPr>
      <w:tab/>
    </w:r>
    <w:r>
      <w:rPr>
        <w:vanish/>
      </w:rPr>
      <w:t>$(LVBezeichnung$)</w:t>
    </w:r>
    <w:r>
      <w:t>Seite:</w:t>
    </w:r>
    <w:r>
      <w:tab/>
    </w:r>
    <w:r>
      <w:fldChar w:fldCharType="begin"/>
    </w:r>
    <w:r>
      <w:instrText xml:space="preserve">PAGE </w:instrText>
    </w:r>
    <w:r>
      <w:fldChar w:fldCharType="separate"/>
    </w:r>
    <w:r w:rsidR="00627E33">
      <w:rPr>
        <w:noProof/>
      </w:rPr>
      <w:t>3</w:t>
    </w:r>
    <w:r>
      <w:fldChar w:fldCharType="end"/>
    </w:r>
    <w:r>
      <w:br/>
    </w:r>
    <w:r>
      <w:tab/>
    </w:r>
    <w:r>
      <w:rPr>
        <w:vanish/>
      </w:rPr>
      <w:t>$(Projekt $)</w:t>
    </w:r>
    <w:r>
      <w:tab/>
      <w:t>Datum:</w:t>
    </w:r>
    <w:r>
      <w:tab/>
    </w:r>
    <w:r>
      <w:rPr>
        <w:vanish/>
      </w:rPr>
      <w:t>$(LVDatum</w:t>
    </w:r>
    <w:r w:rsidR="007A521A">
      <w:t>12</w:t>
    </w:r>
    <w:r w:rsidR="0001382B">
      <w:t>.</w:t>
    </w:r>
    <w:r w:rsidR="007A521A">
      <w:t>12</w:t>
    </w:r>
    <w:r w:rsidR="0001382B">
      <w:t>.202</w:t>
    </w:r>
    <w:r w:rsidR="007A521A">
      <w:t>3</w:t>
    </w:r>
    <w:r>
      <w:rPr>
        <w:vanish/>
      </w:rPr>
      <w:t>$)</w:t>
    </w:r>
  </w:p>
  <w:p w14:paraId="720A1D00" w14:textId="5AD3641E" w:rsidR="00174F1F" w:rsidRDefault="00174F1F">
    <w:pPr>
      <w:tabs>
        <w:tab w:val="left" w:pos="2694"/>
        <w:tab w:val="left" w:pos="7655"/>
        <w:tab w:val="right" w:pos="9923"/>
      </w:tabs>
      <w:ind w:right="-2"/>
    </w:pPr>
    <w:r>
      <w:tab/>
    </w:r>
    <w:r>
      <w:rPr>
        <w:vanish/>
      </w:rPr>
      <w:t>$(Bauherr$)</w:t>
    </w:r>
    <w:r>
      <w:tab/>
    </w:r>
    <w:r>
      <w:rPr>
        <w:vanish/>
      </w:rPr>
      <w:t>$(DVNr</w:t>
    </w:r>
    <w:r>
      <w:t xml:space="preserve">        </w:t>
    </w:r>
    <w:r>
      <w:rPr>
        <w:vanish/>
      </w:rPr>
      <w:t>$)</w:t>
    </w:r>
  </w:p>
  <w:p w14:paraId="09078276" w14:textId="6421EEF5" w:rsidR="00174F1F" w:rsidRDefault="00174F1F">
    <w:pPr>
      <w:tabs>
        <w:tab w:val="left" w:pos="540"/>
      </w:tabs>
    </w:pPr>
    <w:r>
      <w:t>15</w:t>
    </w:r>
    <w:r>
      <w:rPr>
        <w:vanish/>
      </w:rPr>
      <w:t>/($(TitelNr$)</w:t>
    </w:r>
    <w:r>
      <w:tab/>
    </w:r>
    <w:r>
      <w:rPr>
        <w:vanish/>
      </w:rPr>
      <w:t>$(Titel</w:t>
    </w:r>
    <w:r>
      <w:t>Trennwandsystem PRIMO K</w:t>
    </w:r>
    <w:r w:rsidR="00026F3F">
      <w:t>n</w:t>
    </w:r>
    <w:r>
      <w:rPr>
        <w:vanish/>
      </w:rPr>
      <w:t>$)</w:t>
    </w:r>
  </w:p>
  <w:p w14:paraId="0024AD48" w14:textId="77777777" w:rsidR="00174F1F" w:rsidRDefault="00174F1F">
    <w:pPr>
      <w:tabs>
        <w:tab w:val="right" w:pos="9923"/>
      </w:tabs>
      <w:ind w:right="-2"/>
    </w:pPr>
    <w:r>
      <w:rPr>
        <w:vanish/>
      </w:rPr>
      <w:t>$(Adr1Name1$)</w:t>
    </w:r>
    <w:r>
      <w:tab/>
    </w:r>
    <w:r>
      <w:rPr>
        <w:vanish/>
      </w:rPr>
      <w:t>$(Adr1Strasse$)</w:t>
    </w:r>
  </w:p>
  <w:p w14:paraId="1A18506A" w14:textId="77777777" w:rsidR="00174F1F" w:rsidRDefault="00174F1F">
    <w:pPr>
      <w:pBdr>
        <w:bottom w:val="single" w:sz="4" w:space="1" w:color="auto"/>
      </w:pBdr>
      <w:tabs>
        <w:tab w:val="right" w:pos="9900"/>
      </w:tabs>
      <w:ind w:right="-54"/>
    </w:pPr>
    <w:r>
      <w:rPr>
        <w:vanish/>
      </w:rPr>
      <w:t>$(Adr1Ort$)</w:t>
    </w:r>
    <w:r>
      <w:tab/>
    </w:r>
    <w:r>
      <w:rPr>
        <w:vanish/>
      </w:rPr>
      <w:t>$(Adr1Telefon$)</w:t>
    </w:r>
  </w:p>
  <w:p w14:paraId="31D1C143" w14:textId="77777777" w:rsidR="00174F1F" w:rsidRDefault="00174F1F">
    <w:pPr>
      <w:tabs>
        <w:tab w:val="left" w:pos="2552"/>
        <w:tab w:val="left" w:pos="5580"/>
        <w:tab w:val="left" w:pos="7020"/>
        <w:tab w:val="right" w:pos="7655"/>
        <w:tab w:val="left" w:pos="8640"/>
        <w:tab w:val="right" w:pos="9923"/>
      </w:tabs>
      <w:ind w:left="283" w:right="-54" w:hanging="283"/>
    </w:pPr>
    <w:r>
      <w:t>Ordnungszahl</w:t>
    </w:r>
    <w:r>
      <w:tab/>
    </w:r>
    <w:r>
      <w:tab/>
      <w:t>Menge</w:t>
    </w:r>
    <w:r>
      <w:tab/>
      <w:t>Einheitspreis</w:t>
    </w:r>
    <w:r>
      <w:tab/>
      <w:t>Gesamtbetrag</w:t>
    </w:r>
  </w:p>
  <w:p w14:paraId="56EFE583" w14:textId="77777777" w:rsidR="00174F1F" w:rsidRDefault="00174F1F">
    <w:pPr>
      <w:pBdr>
        <w:bottom w:val="single" w:sz="4" w:space="1" w:color="auto"/>
      </w:pBdr>
      <w:tabs>
        <w:tab w:val="left" w:pos="2552"/>
        <w:tab w:val="left" w:pos="5580"/>
        <w:tab w:val="left" w:pos="7020"/>
        <w:tab w:val="right" w:pos="7655"/>
        <w:tab w:val="right" w:pos="9923"/>
      </w:tabs>
      <w:ind w:left="283" w:right="-2" w:hanging="283"/>
      <w:rPr>
        <w:vanish/>
      </w:rPr>
    </w:pPr>
    <w:r>
      <w:t>(Pos-Nr.)</w:t>
    </w:r>
    <w:r>
      <w:tab/>
    </w:r>
    <w:r>
      <w:tab/>
      <w:t>je Einheit</w:t>
    </w:r>
    <w:r>
      <w:tab/>
      <w:t xml:space="preserve">in EURO </w:t>
    </w:r>
    <w:r>
      <w:rPr>
        <w:vanish/>
      </w:rPr>
      <w:t>$(CUEUROE</w:t>
    </w:r>
  </w:p>
  <w:p w14:paraId="4C44AB28" w14:textId="77777777" w:rsidR="00174F1F" w:rsidRDefault="00174F1F">
    <w:pPr>
      <w:pBdr>
        <w:bottom w:val="single" w:sz="4" w:space="1" w:color="auto"/>
      </w:pBdr>
      <w:tabs>
        <w:tab w:val="right" w:pos="2552"/>
        <w:tab w:val="left" w:pos="2694"/>
        <w:tab w:val="right" w:pos="7655"/>
        <w:tab w:val="left" w:pos="8640"/>
        <w:tab w:val="right" w:pos="9923"/>
      </w:tabs>
      <w:ind w:left="284" w:right="-54" w:hanging="283"/>
    </w:pPr>
    <w:r>
      <w:rPr>
        <w:vanish/>
      </w:rPr>
      <w:t>$)</w:t>
    </w:r>
    <w:r>
      <w:tab/>
      <w:t xml:space="preserve">in </w:t>
    </w:r>
    <w:r>
      <w:rPr>
        <w:vanish/>
      </w:rPr>
      <w:t>$(CU</w:t>
    </w:r>
    <w:r>
      <w:t xml:space="preserve">EURO   </w:t>
    </w:r>
    <w:r>
      <w:rPr>
        <w:vanish/>
      </w:rPr>
      <w:t>$)/E</w:t>
    </w:r>
  </w:p>
  <w:p w14:paraId="0166EBD6" w14:textId="77777777" w:rsidR="00174F1F" w:rsidRDefault="00174F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10F3" w14:textId="77777777" w:rsidR="007A521A" w:rsidRDefault="007A52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00AA"/>
    <w:multiLevelType w:val="singleLevel"/>
    <w:tmpl w:val="ACD27D3E"/>
    <w:lvl w:ilvl="0">
      <w:start w:val="1"/>
      <w:numFmt w:val="bullet"/>
      <w:lvlText w:val=""/>
      <w:lvlJc w:val="left"/>
      <w:pPr>
        <w:tabs>
          <w:tab w:val="num" w:pos="360"/>
        </w:tabs>
        <w:ind w:left="360" w:hanging="360"/>
      </w:pPr>
      <w:rPr>
        <w:rFonts w:ascii="Webdings" w:hAnsi="Webdings" w:hint="default"/>
      </w:rPr>
    </w:lvl>
  </w:abstractNum>
  <w:abstractNum w:abstractNumId="1" w15:restartNumberingAfterBreak="0">
    <w:nsid w:val="13FF5947"/>
    <w:multiLevelType w:val="multilevel"/>
    <w:tmpl w:val="FCC4B712"/>
    <w:lvl w:ilvl="0">
      <w:start w:val="15"/>
      <w:numFmt w:val="decimal"/>
      <w:lvlText w:val="%1"/>
      <w:lvlJc w:val="left"/>
      <w:pPr>
        <w:ind w:left="495" w:hanging="495"/>
      </w:pPr>
      <w:rPr>
        <w:rFonts w:hint="default"/>
      </w:rPr>
    </w:lvl>
    <w:lvl w:ilvl="1">
      <w:start w:val="2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F7514"/>
    <w:multiLevelType w:val="singleLevel"/>
    <w:tmpl w:val="05D05560"/>
    <w:lvl w:ilvl="0">
      <w:start w:val="1"/>
      <w:numFmt w:val="bullet"/>
      <w:lvlText w:val=""/>
      <w:lvlJc w:val="left"/>
      <w:pPr>
        <w:tabs>
          <w:tab w:val="num" w:pos="360"/>
        </w:tabs>
        <w:ind w:left="360" w:hanging="360"/>
      </w:pPr>
      <w:rPr>
        <w:rFonts w:ascii="Webdings" w:hAnsi="Trebuchet MS" w:hint="default"/>
      </w:rPr>
    </w:lvl>
  </w:abstractNum>
  <w:abstractNum w:abstractNumId="3" w15:restartNumberingAfterBreak="0">
    <w:nsid w:val="1F09619A"/>
    <w:multiLevelType w:val="multilevel"/>
    <w:tmpl w:val="7894257E"/>
    <w:lvl w:ilvl="0">
      <w:start w:val="1"/>
      <w:numFmt w:val="decimal"/>
      <w:lvlText w:val="%1"/>
      <w:lvlJc w:val="left"/>
      <w:pPr>
        <w:ind w:left="1080" w:hanging="1080"/>
      </w:pPr>
    </w:lvl>
    <w:lvl w:ilvl="1">
      <w:start w:val="1"/>
      <w:numFmt w:val="decimal"/>
      <w:lvlText w:val="%1.%2"/>
      <w:lvlJc w:val="left"/>
      <w:pPr>
        <w:ind w:left="1080" w:hanging="1080"/>
      </w:pPr>
      <w:rPr>
        <w:b/>
        <w:bCs/>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0DD6FDD"/>
    <w:multiLevelType w:val="hybridMultilevel"/>
    <w:tmpl w:val="A522BD3E"/>
    <w:lvl w:ilvl="0" w:tplc="C9C65E5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3937D22"/>
    <w:multiLevelType w:val="singleLevel"/>
    <w:tmpl w:val="8556929E"/>
    <w:lvl w:ilvl="0">
      <w:numFmt w:val="bullet"/>
      <w:lvlText w:val="-"/>
      <w:lvlJc w:val="left"/>
      <w:pPr>
        <w:tabs>
          <w:tab w:val="num" w:pos="1425"/>
        </w:tabs>
        <w:ind w:left="1425" w:hanging="705"/>
      </w:pPr>
      <w:rPr>
        <w:rFonts w:hint="default"/>
      </w:rPr>
    </w:lvl>
  </w:abstractNum>
  <w:abstractNum w:abstractNumId="6" w15:restartNumberingAfterBreak="0">
    <w:nsid w:val="27A04E92"/>
    <w:multiLevelType w:val="multilevel"/>
    <w:tmpl w:val="FCC4B712"/>
    <w:lvl w:ilvl="0">
      <w:start w:val="15"/>
      <w:numFmt w:val="decimal"/>
      <w:lvlText w:val="%1"/>
      <w:lvlJc w:val="left"/>
      <w:pPr>
        <w:ind w:left="495" w:hanging="495"/>
      </w:pPr>
      <w:rPr>
        <w:rFonts w:hint="default"/>
      </w:rPr>
    </w:lvl>
    <w:lvl w:ilvl="1">
      <w:start w:val="2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710F80"/>
    <w:multiLevelType w:val="singleLevel"/>
    <w:tmpl w:val="CE4CBA0E"/>
    <w:lvl w:ilvl="0">
      <w:start w:val="1"/>
      <w:numFmt w:val="decimal"/>
      <w:lvlText w:val="%1.)"/>
      <w:lvlJc w:val="left"/>
      <w:pPr>
        <w:tabs>
          <w:tab w:val="num" w:pos="1778"/>
        </w:tabs>
        <w:ind w:left="1778" w:hanging="360"/>
      </w:pPr>
      <w:rPr>
        <w:rFonts w:hint="default"/>
      </w:rPr>
    </w:lvl>
  </w:abstractNum>
  <w:abstractNum w:abstractNumId="8" w15:restartNumberingAfterBreak="0">
    <w:nsid w:val="4F55413C"/>
    <w:multiLevelType w:val="singleLevel"/>
    <w:tmpl w:val="B1BE659E"/>
    <w:lvl w:ilvl="0">
      <w:numFmt w:val="bullet"/>
      <w:lvlText w:val="-"/>
      <w:lvlJc w:val="left"/>
      <w:pPr>
        <w:tabs>
          <w:tab w:val="num" w:pos="1440"/>
        </w:tabs>
        <w:ind w:left="1440" w:hanging="360"/>
      </w:pPr>
      <w:rPr>
        <w:rFonts w:ascii="Times New Roman" w:hAnsi="Times New Roman" w:hint="default"/>
      </w:rPr>
    </w:lvl>
  </w:abstractNum>
  <w:abstractNum w:abstractNumId="9" w15:restartNumberingAfterBreak="0">
    <w:nsid w:val="580D3B5D"/>
    <w:multiLevelType w:val="singleLevel"/>
    <w:tmpl w:val="05D05560"/>
    <w:lvl w:ilvl="0">
      <w:start w:val="1"/>
      <w:numFmt w:val="bullet"/>
      <w:lvlText w:val=""/>
      <w:lvlJc w:val="left"/>
      <w:pPr>
        <w:tabs>
          <w:tab w:val="num" w:pos="360"/>
        </w:tabs>
        <w:ind w:left="360" w:hanging="360"/>
      </w:pPr>
      <w:rPr>
        <w:rFonts w:ascii="Webdings" w:hAnsi="Trebuchet MS" w:hint="default"/>
      </w:rPr>
    </w:lvl>
  </w:abstractNum>
  <w:abstractNum w:abstractNumId="10" w15:restartNumberingAfterBreak="0">
    <w:nsid w:val="5E11071D"/>
    <w:multiLevelType w:val="singleLevel"/>
    <w:tmpl w:val="359AD372"/>
    <w:lvl w:ilvl="0">
      <w:start w:val="2"/>
      <w:numFmt w:val="decimal"/>
      <w:lvlText w:val="%1.)"/>
      <w:lvlJc w:val="left"/>
      <w:pPr>
        <w:tabs>
          <w:tab w:val="num" w:pos="1778"/>
        </w:tabs>
        <w:ind w:left="1778" w:hanging="360"/>
      </w:pPr>
      <w:rPr>
        <w:rFonts w:hint="default"/>
      </w:rPr>
    </w:lvl>
  </w:abstractNum>
  <w:abstractNum w:abstractNumId="11" w15:restartNumberingAfterBreak="0">
    <w:nsid w:val="73461618"/>
    <w:multiLevelType w:val="singleLevel"/>
    <w:tmpl w:val="CF4068E6"/>
    <w:lvl w:ilvl="0">
      <w:start w:val="1"/>
      <w:numFmt w:val="bullet"/>
      <w:lvlText w:val=""/>
      <w:lvlJc w:val="left"/>
      <w:pPr>
        <w:tabs>
          <w:tab w:val="num" w:pos="360"/>
        </w:tabs>
        <w:ind w:left="360" w:hanging="360"/>
      </w:pPr>
      <w:rPr>
        <w:rFonts w:ascii="Webdings" w:hAnsi="Trebuchet MS" w:hint="default"/>
      </w:rPr>
    </w:lvl>
  </w:abstractNum>
  <w:num w:numId="1" w16cid:durableId="572785356">
    <w:abstractNumId w:val="8"/>
  </w:num>
  <w:num w:numId="2" w16cid:durableId="227153483">
    <w:abstractNumId w:val="11"/>
  </w:num>
  <w:num w:numId="3" w16cid:durableId="722364655">
    <w:abstractNumId w:val="9"/>
  </w:num>
  <w:num w:numId="4" w16cid:durableId="288978302">
    <w:abstractNumId w:val="5"/>
  </w:num>
  <w:num w:numId="5" w16cid:durableId="2029982431">
    <w:abstractNumId w:val="2"/>
  </w:num>
  <w:num w:numId="6" w16cid:durableId="1161196068">
    <w:abstractNumId w:val="0"/>
  </w:num>
  <w:num w:numId="7" w16cid:durableId="1333144852">
    <w:abstractNumId w:val="7"/>
  </w:num>
  <w:num w:numId="8" w16cid:durableId="1476532811">
    <w:abstractNumId w:val="10"/>
  </w:num>
  <w:num w:numId="9" w16cid:durableId="1684552226">
    <w:abstractNumId w:val="4"/>
  </w:num>
  <w:num w:numId="10" w16cid:durableId="18261188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6170287">
    <w:abstractNumId w:val="6"/>
  </w:num>
  <w:num w:numId="12" w16cid:durableId="1149400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59"/>
    <w:rsid w:val="0001382B"/>
    <w:rsid w:val="00026F3F"/>
    <w:rsid w:val="00095017"/>
    <w:rsid w:val="000C3489"/>
    <w:rsid w:val="000E0568"/>
    <w:rsid w:val="00174EB9"/>
    <w:rsid w:val="00174F1F"/>
    <w:rsid w:val="0018277B"/>
    <w:rsid w:val="001D7DA0"/>
    <w:rsid w:val="002E0C8D"/>
    <w:rsid w:val="00304E3F"/>
    <w:rsid w:val="00381F69"/>
    <w:rsid w:val="003A34BC"/>
    <w:rsid w:val="004038AE"/>
    <w:rsid w:val="0040613A"/>
    <w:rsid w:val="0043512D"/>
    <w:rsid w:val="00442FD2"/>
    <w:rsid w:val="004823C9"/>
    <w:rsid w:val="004D413E"/>
    <w:rsid w:val="00590DA2"/>
    <w:rsid w:val="005C6D11"/>
    <w:rsid w:val="0060762B"/>
    <w:rsid w:val="00627E33"/>
    <w:rsid w:val="0063796F"/>
    <w:rsid w:val="006A39FA"/>
    <w:rsid w:val="006C4A81"/>
    <w:rsid w:val="006D2A2B"/>
    <w:rsid w:val="00727522"/>
    <w:rsid w:val="007A521A"/>
    <w:rsid w:val="00810188"/>
    <w:rsid w:val="0083226E"/>
    <w:rsid w:val="00835A5F"/>
    <w:rsid w:val="008B7C23"/>
    <w:rsid w:val="008D26CF"/>
    <w:rsid w:val="009C08F9"/>
    <w:rsid w:val="009C6FB2"/>
    <w:rsid w:val="009D52D8"/>
    <w:rsid w:val="00A355C0"/>
    <w:rsid w:val="00A41859"/>
    <w:rsid w:val="00A469F1"/>
    <w:rsid w:val="00AA5F06"/>
    <w:rsid w:val="00AD2557"/>
    <w:rsid w:val="00B85E39"/>
    <w:rsid w:val="00BC7C76"/>
    <w:rsid w:val="00BF1E07"/>
    <w:rsid w:val="00C30C47"/>
    <w:rsid w:val="00C73BB7"/>
    <w:rsid w:val="00CA18A4"/>
    <w:rsid w:val="00D0037C"/>
    <w:rsid w:val="00DE1A62"/>
    <w:rsid w:val="00E739F2"/>
    <w:rsid w:val="00ED6D06"/>
    <w:rsid w:val="00EE327E"/>
    <w:rsid w:val="00F50E3A"/>
    <w:rsid w:val="00F64647"/>
    <w:rsid w:val="00F73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1B9A5"/>
  <w15:chartTrackingRefBased/>
  <w15:docId w15:val="{CAD00C6C-5D60-43F8-8CCA-C91B1199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39F2"/>
    <w:rPr>
      <w:rFonts w:ascii="Arial" w:hAnsi="Arial"/>
    </w:rPr>
  </w:style>
  <w:style w:type="paragraph" w:styleId="berschrift1">
    <w:name w:val="heading 1"/>
    <w:basedOn w:val="Standard"/>
    <w:next w:val="Standard"/>
    <w:qFormat/>
    <w:pPr>
      <w:keepNext/>
      <w:tabs>
        <w:tab w:val="left" w:pos="540"/>
        <w:tab w:val="right" w:pos="2552"/>
        <w:tab w:val="left" w:pos="2694"/>
        <w:tab w:val="right" w:pos="7655"/>
        <w:tab w:val="right" w:pos="9072"/>
      </w:tabs>
      <w:ind w:left="540"/>
      <w:outlineLvl w:val="0"/>
    </w:pPr>
    <w:rPr>
      <w:vanis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link w:val="Textkrper-ZeileneinzugZchn"/>
    <w:semiHidden/>
    <w:pPr>
      <w:tabs>
        <w:tab w:val="left" w:pos="1080"/>
      </w:tabs>
      <w:ind w:left="1080"/>
    </w:pPr>
  </w:style>
  <w:style w:type="paragraph" w:styleId="Sprechblasentext">
    <w:name w:val="Balloon Text"/>
    <w:basedOn w:val="Standard"/>
    <w:link w:val="SprechblasentextZchn"/>
    <w:uiPriority w:val="99"/>
    <w:semiHidden/>
    <w:unhideWhenUsed/>
    <w:rsid w:val="00BC7C76"/>
    <w:rPr>
      <w:rFonts w:ascii="Tahoma" w:hAnsi="Tahoma" w:cs="Tahoma"/>
      <w:sz w:val="16"/>
      <w:szCs w:val="16"/>
    </w:rPr>
  </w:style>
  <w:style w:type="character" w:customStyle="1" w:styleId="SprechblasentextZchn">
    <w:name w:val="Sprechblasentext Zchn"/>
    <w:link w:val="Sprechblasentext"/>
    <w:uiPriority w:val="99"/>
    <w:semiHidden/>
    <w:rsid w:val="00BC7C76"/>
    <w:rPr>
      <w:rFonts w:ascii="Tahoma" w:hAnsi="Tahoma" w:cs="Tahoma"/>
      <w:sz w:val="16"/>
      <w:szCs w:val="16"/>
    </w:rPr>
  </w:style>
  <w:style w:type="character" w:customStyle="1" w:styleId="Textkrper-ZeileneinzugZchn">
    <w:name w:val="Textkörper-Zeileneinzug Zchn"/>
    <w:link w:val="Textkrper-Zeileneinzug"/>
    <w:semiHidden/>
    <w:rsid w:val="00174EB9"/>
    <w:rPr>
      <w:rFonts w:ascii="Arial" w:hAnsi="Arial"/>
    </w:rPr>
  </w:style>
  <w:style w:type="paragraph" w:styleId="Listenabsatz">
    <w:name w:val="List Paragraph"/>
    <w:basedOn w:val="Standard"/>
    <w:uiPriority w:val="34"/>
    <w:qFormat/>
    <w:rsid w:val="00E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76873">
      <w:bodyDiv w:val="1"/>
      <w:marLeft w:val="0"/>
      <w:marRight w:val="0"/>
      <w:marTop w:val="0"/>
      <w:marBottom w:val="0"/>
      <w:divBdr>
        <w:top w:val="none" w:sz="0" w:space="0" w:color="auto"/>
        <w:left w:val="none" w:sz="0" w:space="0" w:color="auto"/>
        <w:bottom w:val="none" w:sz="0" w:space="0" w:color="auto"/>
        <w:right w:val="none" w:sz="0" w:space="0" w:color="auto"/>
      </w:divBdr>
    </w:div>
    <w:div w:id="14160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1</vt:lpstr>
    </vt:vector>
  </TitlesOfParts>
  <Company>KEMMLIT Bauelemente GmbH</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Holder, Michael</dc:creator>
  <cp:keywords/>
  <cp:lastModifiedBy>Straubinger, Bernd</cp:lastModifiedBy>
  <cp:revision>17</cp:revision>
  <cp:lastPrinted>2016-03-09T18:28:00Z</cp:lastPrinted>
  <dcterms:created xsi:type="dcterms:W3CDTF">2020-09-30T09:42:00Z</dcterms:created>
  <dcterms:modified xsi:type="dcterms:W3CDTF">2024-01-08T14:17:00Z</dcterms:modified>
</cp:coreProperties>
</file>